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034" w:rsidRDefault="00014034" w:rsidP="00014034">
      <w:pPr>
        <w:jc w:val="center"/>
        <w:rPr>
          <w:b/>
          <w:u w:val="single"/>
        </w:rPr>
      </w:pPr>
      <w:r w:rsidRPr="00173CF6">
        <w:rPr>
          <w:b/>
          <w:noProof/>
          <w:u w:val="single"/>
          <w:lang w:eastAsia="en-GB"/>
        </w:rPr>
        <w:drawing>
          <wp:anchor distT="0" distB="0" distL="114300" distR="114300" simplePos="0" relativeHeight="251661312" behindDoc="0" locked="0" layoutInCell="1" allowOverlap="1" wp14:anchorId="43AA14D0" wp14:editId="6EED4E6B">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mc:AlternateContent>
          <mc:Choice Requires="wps">
            <w:drawing>
              <wp:anchor distT="45720" distB="45720" distL="114300" distR="114300" simplePos="0" relativeHeight="251660288" behindDoc="0" locked="0" layoutInCell="1" allowOverlap="1" wp14:anchorId="20E65D6D" wp14:editId="409AF07F">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014034" w:rsidRPr="00173CF6" w:rsidRDefault="00014034" w:rsidP="00014034">
                            <w:pPr>
                              <w:rPr>
                                <w:b/>
                                <w:sz w:val="28"/>
                                <w:szCs w:val="28"/>
                              </w:rPr>
                            </w:pPr>
                            <w:r w:rsidRPr="00173CF6">
                              <w:rPr>
                                <w:b/>
                                <w:sz w:val="28"/>
                                <w:szCs w:val="28"/>
                              </w:rPr>
                              <w:t>BRONZE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65D6D"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rsidR="00014034" w:rsidRPr="00173CF6" w:rsidRDefault="00014034" w:rsidP="00014034">
                      <w:pPr>
                        <w:rPr>
                          <w:b/>
                          <w:sz w:val="28"/>
                          <w:szCs w:val="28"/>
                        </w:rPr>
                      </w:pPr>
                      <w:r w:rsidRPr="00173CF6">
                        <w:rPr>
                          <w:b/>
                          <w:sz w:val="28"/>
                          <w:szCs w:val="28"/>
                        </w:rPr>
                        <w:t>BRONZE</w:t>
                      </w:r>
                    </w:p>
                  </w:txbxContent>
                </v:textbox>
                <w10:wrap type="square" anchory="page"/>
              </v:shape>
            </w:pict>
          </mc:Fallback>
        </mc:AlternateContent>
      </w:r>
      <w:r w:rsidRPr="00173CF6">
        <w:rPr>
          <w:b/>
          <w:noProof/>
          <w:u w:val="single"/>
          <w:lang w:eastAsia="en-GB"/>
        </w:rPr>
        <w:drawing>
          <wp:anchor distT="0" distB="0" distL="114300" distR="114300" simplePos="0" relativeHeight="251659264" behindDoc="0" locked="0" layoutInCell="1" allowOverlap="1" wp14:anchorId="13090012" wp14:editId="5B547466">
            <wp:simplePos x="0" y="0"/>
            <wp:positionH relativeFrom="column">
              <wp:posOffset>-133985</wp:posOffset>
            </wp:positionH>
            <wp:positionV relativeFrom="page">
              <wp:posOffset>228600</wp:posOffset>
            </wp:positionV>
            <wp:extent cx="1095375" cy="10795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79500"/>
                    </a:xfrm>
                    <a:prstGeom prst="rect">
                      <a:avLst/>
                    </a:prstGeom>
                  </pic:spPr>
                </pic:pic>
              </a:graphicData>
            </a:graphic>
            <wp14:sizeRelH relativeFrom="margin">
              <wp14:pctWidth>0</wp14:pctWidth>
            </wp14:sizeRelH>
            <wp14:sizeRelV relativeFrom="margin">
              <wp14:pctHeight>0</wp14:pctHeight>
            </wp14:sizeRelV>
          </wp:anchor>
        </w:drawing>
      </w:r>
      <w:r w:rsidRPr="00173CF6">
        <w:rPr>
          <w:b/>
          <w:u w:val="single"/>
        </w:rPr>
        <w:t>School name:</w:t>
      </w:r>
      <w:r w:rsidRPr="00173CF6">
        <w:rPr>
          <w:b/>
          <w:u w:val="single"/>
        </w:rPr>
        <w:tab/>
      </w:r>
      <w:r w:rsidRPr="00173CF6">
        <w:rPr>
          <w:b/>
          <w:u w:val="single"/>
        </w:rPr>
        <w:tab/>
      </w:r>
      <w:r w:rsidRPr="00173CF6">
        <w:rPr>
          <w:b/>
          <w:u w:val="single"/>
        </w:rPr>
        <w:tab/>
      </w:r>
      <w:r w:rsidRPr="00173CF6">
        <w:rPr>
          <w:b/>
          <w:u w:val="single"/>
        </w:rPr>
        <w:tab/>
      </w:r>
      <w:r>
        <w:rPr>
          <w:b/>
          <w:u w:val="single"/>
        </w:rPr>
        <w:t>FOUNDATION</w:t>
      </w:r>
      <w:r w:rsidRPr="00173CF6">
        <w:rPr>
          <w:b/>
          <w:u w:val="single"/>
        </w:rPr>
        <w:t xml:space="preserve"> PLANNING YEAR </w:t>
      </w:r>
      <w:r>
        <w:rPr>
          <w:b/>
          <w:u w:val="single"/>
        </w:rPr>
        <w:t>A</w:t>
      </w:r>
    </w:p>
    <w:p w:rsidR="00014034" w:rsidRDefault="00014034" w:rsidP="00014034">
      <w:pPr>
        <w:ind w:left="1440" w:firstLine="720"/>
        <w:rPr>
          <w:b/>
        </w:rPr>
      </w:pPr>
      <w:r>
        <w:rPr>
          <w:b/>
        </w:rPr>
        <w:t>Theme</w:t>
      </w:r>
      <w:r w:rsidRPr="00173CF6">
        <w:rPr>
          <w:b/>
        </w:rPr>
        <w:t>:</w:t>
      </w:r>
      <w:r>
        <w:rPr>
          <w:b/>
        </w:rPr>
        <w:tab/>
      </w:r>
      <w:r w:rsidR="000B750C">
        <w:rPr>
          <w:b/>
        </w:rPr>
        <w:t>Islam</w:t>
      </w:r>
      <w:r>
        <w:rPr>
          <w:b/>
        </w:rPr>
        <w:tab/>
      </w:r>
      <w:r>
        <w:rPr>
          <w:b/>
        </w:rPr>
        <w:tab/>
      </w:r>
      <w:r>
        <w:rPr>
          <w:b/>
        </w:rPr>
        <w:tab/>
        <w:t>Year:</w:t>
      </w:r>
      <w:r>
        <w:rPr>
          <w:b/>
        </w:rPr>
        <w:tab/>
      </w:r>
      <w:r w:rsidR="000B750C">
        <w:rPr>
          <w:b/>
        </w:rPr>
        <w:t>5 and 6</w:t>
      </w:r>
      <w:r>
        <w:rPr>
          <w:b/>
        </w:rPr>
        <w:tab/>
      </w:r>
      <w:r>
        <w:rPr>
          <w:b/>
        </w:rPr>
        <w:tab/>
      </w:r>
      <w:r>
        <w:rPr>
          <w:b/>
        </w:rPr>
        <w:tab/>
        <w:t xml:space="preserve">Term: </w:t>
      </w:r>
      <w:r w:rsidR="00952501">
        <w:rPr>
          <w:b/>
        </w:rPr>
        <w:t xml:space="preserve">Spring </w:t>
      </w:r>
      <w:r w:rsidR="00D91804">
        <w:rPr>
          <w:b/>
        </w:rPr>
        <w:t>2</w:t>
      </w:r>
      <w:r>
        <w:rPr>
          <w:b/>
        </w:rPr>
        <w:tab/>
      </w:r>
    </w:p>
    <w:p w:rsidR="00014034" w:rsidRDefault="00014034" w:rsidP="00014034">
      <w:pPr>
        <w:ind w:left="1440" w:firstLine="720"/>
        <w:rPr>
          <w:b/>
        </w:rPr>
      </w:pPr>
    </w:p>
    <w:p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rsidTr="00014034">
        <w:tc>
          <w:tcPr>
            <w:tcW w:w="1399" w:type="dxa"/>
            <w:shd w:val="clear" w:color="auto" w:fill="FF0000"/>
          </w:tcPr>
          <w:p w:rsidR="00014034" w:rsidRDefault="00014034" w:rsidP="00014034">
            <w:pPr>
              <w:rPr>
                <w:b/>
              </w:rPr>
            </w:pPr>
            <w:r>
              <w:rPr>
                <w:b/>
              </w:rPr>
              <w:t>ART</w:t>
            </w:r>
          </w:p>
          <w:p w:rsidR="00014034" w:rsidRDefault="00014034" w:rsidP="00014034">
            <w:pPr>
              <w:rPr>
                <w:b/>
              </w:rPr>
            </w:pPr>
          </w:p>
        </w:tc>
        <w:tc>
          <w:tcPr>
            <w:tcW w:w="1398" w:type="dxa"/>
            <w:shd w:val="clear" w:color="auto" w:fill="00B0F0"/>
          </w:tcPr>
          <w:p w:rsidR="00014034" w:rsidRDefault="00014034" w:rsidP="00014034">
            <w:pPr>
              <w:rPr>
                <w:b/>
              </w:rPr>
            </w:pPr>
            <w:r>
              <w:rPr>
                <w:b/>
              </w:rPr>
              <w:t>D&amp;T</w:t>
            </w:r>
          </w:p>
        </w:tc>
        <w:tc>
          <w:tcPr>
            <w:tcW w:w="1399" w:type="dxa"/>
            <w:shd w:val="clear" w:color="auto" w:fill="92D050"/>
          </w:tcPr>
          <w:p w:rsidR="00014034" w:rsidRDefault="00014034" w:rsidP="00014034">
            <w:pPr>
              <w:rPr>
                <w:b/>
              </w:rPr>
            </w:pPr>
            <w:r>
              <w:rPr>
                <w:b/>
              </w:rPr>
              <w:t>Geography</w:t>
            </w:r>
          </w:p>
        </w:tc>
        <w:tc>
          <w:tcPr>
            <w:tcW w:w="1399" w:type="dxa"/>
            <w:shd w:val="clear" w:color="auto" w:fill="7030A0"/>
          </w:tcPr>
          <w:p w:rsidR="00014034" w:rsidRDefault="00014034" w:rsidP="00014034">
            <w:pPr>
              <w:rPr>
                <w:b/>
              </w:rPr>
            </w:pPr>
            <w:r>
              <w:rPr>
                <w:b/>
              </w:rPr>
              <w:t>History</w:t>
            </w:r>
          </w:p>
        </w:tc>
        <w:tc>
          <w:tcPr>
            <w:tcW w:w="1399" w:type="dxa"/>
            <w:shd w:val="clear" w:color="auto" w:fill="FFC000" w:themeFill="accent4"/>
          </w:tcPr>
          <w:p w:rsidR="00014034" w:rsidRDefault="00014034" w:rsidP="00014034">
            <w:pPr>
              <w:rPr>
                <w:b/>
              </w:rPr>
            </w:pPr>
            <w:r>
              <w:rPr>
                <w:b/>
              </w:rPr>
              <w:t>ICT</w:t>
            </w:r>
          </w:p>
        </w:tc>
        <w:tc>
          <w:tcPr>
            <w:tcW w:w="1399" w:type="dxa"/>
            <w:shd w:val="clear" w:color="auto" w:fill="385623" w:themeFill="accent6" w:themeFillShade="80"/>
          </w:tcPr>
          <w:p w:rsidR="00014034" w:rsidRDefault="00014034" w:rsidP="00014034">
            <w:pPr>
              <w:rPr>
                <w:b/>
              </w:rPr>
            </w:pPr>
            <w:r>
              <w:rPr>
                <w:b/>
              </w:rPr>
              <w:t>MFL</w:t>
            </w:r>
          </w:p>
        </w:tc>
        <w:tc>
          <w:tcPr>
            <w:tcW w:w="1399" w:type="dxa"/>
            <w:shd w:val="clear" w:color="auto" w:fill="00B050"/>
          </w:tcPr>
          <w:p w:rsidR="00014034" w:rsidRDefault="00014034" w:rsidP="00014034">
            <w:pPr>
              <w:rPr>
                <w:b/>
              </w:rPr>
            </w:pPr>
            <w:r>
              <w:rPr>
                <w:b/>
              </w:rPr>
              <w:t>MUSIC</w:t>
            </w:r>
          </w:p>
        </w:tc>
        <w:tc>
          <w:tcPr>
            <w:tcW w:w="1399" w:type="dxa"/>
            <w:shd w:val="clear" w:color="auto" w:fill="BDD6EE" w:themeFill="accent1" w:themeFillTint="66"/>
          </w:tcPr>
          <w:p w:rsidR="00014034" w:rsidRDefault="00014034" w:rsidP="00014034">
            <w:pPr>
              <w:rPr>
                <w:b/>
              </w:rPr>
            </w:pPr>
            <w:r>
              <w:rPr>
                <w:b/>
              </w:rPr>
              <w:t>PE &amp; SPORT</w:t>
            </w:r>
          </w:p>
        </w:tc>
        <w:tc>
          <w:tcPr>
            <w:tcW w:w="1399" w:type="dxa"/>
            <w:shd w:val="clear" w:color="auto" w:fill="FFE599" w:themeFill="accent4" w:themeFillTint="66"/>
          </w:tcPr>
          <w:p w:rsidR="00014034" w:rsidRDefault="00014034" w:rsidP="00014034">
            <w:pPr>
              <w:rPr>
                <w:b/>
              </w:rPr>
            </w:pPr>
            <w:r>
              <w:rPr>
                <w:b/>
              </w:rPr>
              <w:t>PSHE/SMSC</w:t>
            </w:r>
          </w:p>
        </w:tc>
        <w:tc>
          <w:tcPr>
            <w:tcW w:w="1399" w:type="dxa"/>
            <w:shd w:val="clear" w:color="auto" w:fill="FE9AB2"/>
          </w:tcPr>
          <w:p w:rsidR="00014034" w:rsidRDefault="00014034" w:rsidP="00014034">
            <w:pPr>
              <w:rPr>
                <w:b/>
              </w:rPr>
            </w:pPr>
            <w:r>
              <w:rPr>
                <w:b/>
              </w:rPr>
              <w:t>RE</w:t>
            </w:r>
          </w:p>
          <w:p w:rsidR="00C91F41" w:rsidRDefault="00C91F41" w:rsidP="00C91F41">
            <w:pPr>
              <w:jc w:val="center"/>
              <w:rPr>
                <w:b/>
              </w:rPr>
            </w:pPr>
            <w:r>
              <w:rPr>
                <w:b/>
              </w:rPr>
              <w:t>X</w:t>
            </w:r>
          </w:p>
        </w:tc>
        <w:tc>
          <w:tcPr>
            <w:tcW w:w="1399" w:type="dxa"/>
            <w:shd w:val="clear" w:color="auto" w:fill="C45911" w:themeFill="accent2" w:themeFillShade="BF"/>
          </w:tcPr>
          <w:p w:rsidR="00014034" w:rsidRDefault="00014034" w:rsidP="00014034">
            <w:pPr>
              <w:rPr>
                <w:b/>
              </w:rPr>
            </w:pPr>
            <w:r>
              <w:rPr>
                <w:b/>
              </w:rPr>
              <w:t>SCIENCE</w:t>
            </w:r>
          </w:p>
        </w:tc>
      </w:tr>
    </w:tbl>
    <w:p w:rsidR="00014034" w:rsidRDefault="00014034" w:rsidP="00014034">
      <w:pPr>
        <w:ind w:firstLine="720"/>
        <w:rPr>
          <w:b/>
        </w:rPr>
      </w:pPr>
    </w:p>
    <w:tbl>
      <w:tblPr>
        <w:tblStyle w:val="TableGrid"/>
        <w:tblW w:w="0" w:type="auto"/>
        <w:tblLayout w:type="fixed"/>
        <w:tblLook w:val="04A0" w:firstRow="1" w:lastRow="0" w:firstColumn="1" w:lastColumn="0" w:noHBand="0" w:noVBand="1"/>
      </w:tblPr>
      <w:tblGrid>
        <w:gridCol w:w="1129"/>
        <w:gridCol w:w="3544"/>
        <w:gridCol w:w="6662"/>
        <w:gridCol w:w="2410"/>
        <w:gridCol w:w="1643"/>
      </w:tblGrid>
      <w:tr w:rsidR="00A443F6" w:rsidTr="00BE5C6D">
        <w:tc>
          <w:tcPr>
            <w:tcW w:w="1129" w:type="dxa"/>
          </w:tcPr>
          <w:p w:rsidR="00A443F6" w:rsidRDefault="00A443F6" w:rsidP="00014034">
            <w:pPr>
              <w:jc w:val="center"/>
              <w:rPr>
                <w:b/>
              </w:rPr>
            </w:pPr>
            <w:r>
              <w:rPr>
                <w:b/>
              </w:rPr>
              <w:t>Key Question</w:t>
            </w:r>
          </w:p>
        </w:tc>
        <w:tc>
          <w:tcPr>
            <w:tcW w:w="14259" w:type="dxa"/>
            <w:gridSpan w:val="4"/>
            <w:vAlign w:val="center"/>
          </w:tcPr>
          <w:p w:rsidR="00A443F6" w:rsidRPr="00C5768C" w:rsidRDefault="000B750C" w:rsidP="00A443F6">
            <w:pPr>
              <w:rPr>
                <w:b/>
              </w:rPr>
            </w:pPr>
            <w:r>
              <w:rPr>
                <w:rFonts w:cstheme="minorHAnsi"/>
                <w:b/>
                <w:szCs w:val="28"/>
              </w:rPr>
              <w:t>Are angels real?</w:t>
            </w:r>
          </w:p>
        </w:tc>
      </w:tr>
      <w:tr w:rsidR="007A4864" w:rsidTr="003F07DC">
        <w:tc>
          <w:tcPr>
            <w:tcW w:w="1129" w:type="dxa"/>
          </w:tcPr>
          <w:p w:rsidR="007A4864" w:rsidRDefault="007A4864" w:rsidP="007A4864">
            <w:pPr>
              <w:jc w:val="center"/>
              <w:rPr>
                <w:b/>
              </w:rPr>
            </w:pPr>
            <w:r>
              <w:rPr>
                <w:b/>
              </w:rPr>
              <w:t>Lesson</w:t>
            </w:r>
          </w:p>
        </w:tc>
        <w:tc>
          <w:tcPr>
            <w:tcW w:w="3544" w:type="dxa"/>
          </w:tcPr>
          <w:p w:rsidR="007A4864" w:rsidRDefault="007A4864" w:rsidP="007A4864">
            <w:pPr>
              <w:jc w:val="center"/>
              <w:rPr>
                <w:b/>
              </w:rPr>
            </w:pPr>
            <w:r>
              <w:rPr>
                <w:b/>
              </w:rPr>
              <w:t>Learning Objective and Success Criteria</w:t>
            </w:r>
          </w:p>
        </w:tc>
        <w:tc>
          <w:tcPr>
            <w:tcW w:w="6662" w:type="dxa"/>
          </w:tcPr>
          <w:p w:rsidR="007A4864" w:rsidRDefault="007A4864" w:rsidP="007A4864">
            <w:pPr>
              <w:jc w:val="center"/>
              <w:rPr>
                <w:b/>
              </w:rPr>
            </w:pPr>
            <w:r>
              <w:rPr>
                <w:b/>
              </w:rPr>
              <w:t>Learning Tasks &amp; Activities</w:t>
            </w:r>
          </w:p>
        </w:tc>
        <w:tc>
          <w:tcPr>
            <w:tcW w:w="2410" w:type="dxa"/>
          </w:tcPr>
          <w:p w:rsidR="007A4864" w:rsidRDefault="007A4864" w:rsidP="007A4864">
            <w:pPr>
              <w:jc w:val="center"/>
              <w:rPr>
                <w:b/>
              </w:rPr>
            </w:pPr>
            <w:r>
              <w:rPr>
                <w:b/>
              </w:rPr>
              <w:t>Resources/ICT</w:t>
            </w:r>
          </w:p>
        </w:tc>
        <w:tc>
          <w:tcPr>
            <w:tcW w:w="1643" w:type="dxa"/>
          </w:tcPr>
          <w:p w:rsidR="007A4864" w:rsidRDefault="007A4864" w:rsidP="007A4864">
            <w:pPr>
              <w:jc w:val="center"/>
              <w:rPr>
                <w:b/>
              </w:rPr>
            </w:pPr>
            <w:r>
              <w:rPr>
                <w:b/>
              </w:rPr>
              <w:t>Links to the Arts</w:t>
            </w:r>
          </w:p>
        </w:tc>
      </w:tr>
      <w:tr w:rsidR="000B750C" w:rsidTr="003F07DC">
        <w:tc>
          <w:tcPr>
            <w:tcW w:w="1129" w:type="dxa"/>
          </w:tcPr>
          <w:p w:rsidR="000B750C" w:rsidRDefault="000B750C" w:rsidP="000B750C">
            <w:pPr>
              <w:jc w:val="center"/>
              <w:rPr>
                <w:b/>
              </w:rPr>
            </w:pPr>
            <w:r>
              <w:rPr>
                <w:b/>
              </w:rPr>
              <w:t>1</w:t>
            </w: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rPr>
                <w:b/>
              </w:rPr>
            </w:pPr>
          </w:p>
        </w:tc>
        <w:tc>
          <w:tcPr>
            <w:tcW w:w="3544" w:type="dxa"/>
          </w:tcPr>
          <w:p w:rsidR="000B750C" w:rsidRPr="00D711DD" w:rsidRDefault="000B750C" w:rsidP="000B750C">
            <w:pPr>
              <w:jc w:val="center"/>
              <w:rPr>
                <w:u w:val="single"/>
              </w:rPr>
            </w:pPr>
            <w:r w:rsidRPr="00D711DD">
              <w:rPr>
                <w:u w:val="single"/>
              </w:rPr>
              <w:t xml:space="preserve">L.O. </w:t>
            </w:r>
            <w:r>
              <w:rPr>
                <w:u w:val="single"/>
              </w:rPr>
              <w:t xml:space="preserve">To answer the question, “What are angels?” </w:t>
            </w:r>
          </w:p>
          <w:p w:rsidR="000B750C" w:rsidRDefault="000B750C" w:rsidP="000B750C">
            <w:pPr>
              <w:jc w:val="center"/>
            </w:pPr>
          </w:p>
          <w:p w:rsidR="000B750C" w:rsidRPr="00D711DD" w:rsidRDefault="000B750C" w:rsidP="000B750C">
            <w:pPr>
              <w:jc w:val="center"/>
              <w:rPr>
                <w:b/>
                <w:u w:val="single"/>
              </w:rPr>
            </w:pPr>
            <w:r w:rsidRPr="00D711DD">
              <w:rPr>
                <w:b/>
                <w:u w:val="single"/>
              </w:rPr>
              <w:t>Success criteria:</w:t>
            </w:r>
          </w:p>
          <w:p w:rsidR="000B750C" w:rsidRDefault="000B750C" w:rsidP="000B750C">
            <w:pPr>
              <w:pStyle w:val="ListParagraph"/>
              <w:numPr>
                <w:ilvl w:val="0"/>
                <w:numId w:val="8"/>
              </w:numPr>
              <w:jc w:val="center"/>
            </w:pPr>
            <w:r>
              <w:t xml:space="preserve">I must </w:t>
            </w:r>
            <w:r w:rsidR="009B09C5">
              <w:t>explain what an angel is</w:t>
            </w:r>
          </w:p>
          <w:p w:rsidR="000B750C" w:rsidRDefault="000B750C" w:rsidP="000B750C">
            <w:pPr>
              <w:pStyle w:val="ListParagraph"/>
              <w:numPr>
                <w:ilvl w:val="0"/>
                <w:numId w:val="8"/>
              </w:numPr>
              <w:jc w:val="center"/>
            </w:pPr>
            <w:r>
              <w:t>I should</w:t>
            </w:r>
            <w:r w:rsidR="009B09C5">
              <w:t xml:space="preserve"> explain where angels can be seen or found</w:t>
            </w:r>
          </w:p>
          <w:p w:rsidR="000B750C" w:rsidRPr="00690083" w:rsidRDefault="000B750C" w:rsidP="000B750C">
            <w:pPr>
              <w:pStyle w:val="ListParagraph"/>
              <w:numPr>
                <w:ilvl w:val="0"/>
                <w:numId w:val="8"/>
              </w:numPr>
              <w:jc w:val="center"/>
            </w:pPr>
            <w:r>
              <w:t xml:space="preserve">I could </w:t>
            </w:r>
            <w:r w:rsidR="009B09C5">
              <w:t xml:space="preserve">explain why people, of various faiths, believe angels are important </w:t>
            </w:r>
          </w:p>
        </w:tc>
        <w:tc>
          <w:tcPr>
            <w:tcW w:w="6662" w:type="dxa"/>
          </w:tcPr>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Input:</w:t>
            </w: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 xml:space="preserve">Ask the children, “What are angels?” </w:t>
            </w: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 xml:space="preserve">Explain to the children that we are going to be looking at angels within religion over the next half term, but in order to do this, we need to identify what they are. </w:t>
            </w: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 xml:space="preserve"> </w:t>
            </w: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Task:</w:t>
            </w: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 xml:space="preserve">Children use </w:t>
            </w:r>
            <w:proofErr w:type="spellStart"/>
            <w:r>
              <w:rPr>
                <w:rFonts w:cstheme="minorHAnsi"/>
                <w:sz w:val="24"/>
                <w:szCs w:val="24"/>
              </w:rPr>
              <w:t>chromebooks</w:t>
            </w:r>
            <w:proofErr w:type="spellEnd"/>
            <w:r>
              <w:rPr>
                <w:rFonts w:cstheme="minorHAnsi"/>
                <w:sz w:val="24"/>
                <w:szCs w:val="24"/>
              </w:rPr>
              <w:t xml:space="preserve"> to research the question and make a mind map of ideas. Encourage children to look at different types of angels and different places to find them e.g. in art, stories, religious buildings, guardian angels. Encourage them to think about what angels look like, are they all the same. Does everyone believe in angels?</w:t>
            </w:r>
          </w:p>
          <w:p w:rsidR="000B750C" w:rsidRDefault="000B750C" w:rsidP="000B750C">
            <w:pPr>
              <w:widowControl w:val="0"/>
              <w:autoSpaceDE w:val="0"/>
              <w:autoSpaceDN w:val="0"/>
              <w:adjustRightInd w:val="0"/>
              <w:ind w:right="1"/>
              <w:rPr>
                <w:rFonts w:cstheme="minorHAnsi"/>
                <w:sz w:val="24"/>
                <w:szCs w:val="24"/>
              </w:rPr>
            </w:pP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Plenary:</w:t>
            </w:r>
          </w:p>
          <w:p w:rsidR="000B750C" w:rsidRDefault="000B750C" w:rsidP="000B750C">
            <w:pPr>
              <w:widowControl w:val="0"/>
              <w:autoSpaceDE w:val="0"/>
              <w:autoSpaceDN w:val="0"/>
              <w:adjustRightInd w:val="0"/>
              <w:ind w:right="1"/>
            </w:pPr>
            <w:r>
              <w:t xml:space="preserve">Children share their findings. </w:t>
            </w:r>
          </w:p>
          <w:p w:rsidR="000B750C" w:rsidRPr="00690083" w:rsidRDefault="000B750C" w:rsidP="000B750C">
            <w:pPr>
              <w:widowControl w:val="0"/>
              <w:autoSpaceDE w:val="0"/>
              <w:autoSpaceDN w:val="0"/>
              <w:adjustRightInd w:val="0"/>
              <w:ind w:right="1"/>
            </w:pPr>
          </w:p>
        </w:tc>
        <w:tc>
          <w:tcPr>
            <w:tcW w:w="2410" w:type="dxa"/>
          </w:tcPr>
          <w:p w:rsidR="000B750C" w:rsidRPr="00517EE3" w:rsidRDefault="00E45E4B" w:rsidP="000B750C">
            <w:r>
              <w:t>Chromebooks</w:t>
            </w:r>
            <w:bookmarkStart w:id="0" w:name="_GoBack"/>
            <w:bookmarkEnd w:id="0"/>
          </w:p>
        </w:tc>
        <w:tc>
          <w:tcPr>
            <w:tcW w:w="1643" w:type="dxa"/>
          </w:tcPr>
          <w:p w:rsidR="000B750C" w:rsidRDefault="000B750C" w:rsidP="000B750C">
            <w:pPr>
              <w:rPr>
                <w:b/>
              </w:rPr>
            </w:pPr>
          </w:p>
        </w:tc>
      </w:tr>
      <w:tr w:rsidR="000B750C" w:rsidTr="003F07DC">
        <w:tc>
          <w:tcPr>
            <w:tcW w:w="1129" w:type="dxa"/>
          </w:tcPr>
          <w:p w:rsidR="000B750C" w:rsidRDefault="000B750C" w:rsidP="000B750C">
            <w:pPr>
              <w:jc w:val="center"/>
              <w:rPr>
                <w:b/>
              </w:rPr>
            </w:pPr>
            <w:r>
              <w:rPr>
                <w:b/>
              </w:rPr>
              <w:t>2</w:t>
            </w: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rPr>
                <w:b/>
              </w:rPr>
            </w:pPr>
          </w:p>
        </w:tc>
        <w:tc>
          <w:tcPr>
            <w:tcW w:w="3544" w:type="dxa"/>
          </w:tcPr>
          <w:p w:rsidR="000B750C" w:rsidRPr="00D711DD" w:rsidRDefault="000B750C" w:rsidP="000B750C">
            <w:pPr>
              <w:jc w:val="center"/>
              <w:rPr>
                <w:u w:val="single"/>
              </w:rPr>
            </w:pPr>
            <w:r w:rsidRPr="00D711DD">
              <w:rPr>
                <w:u w:val="single"/>
              </w:rPr>
              <w:lastRenderedPageBreak/>
              <w:t xml:space="preserve">L.O. </w:t>
            </w:r>
            <w:r w:rsidR="009B09C5">
              <w:rPr>
                <w:u w:val="single"/>
              </w:rPr>
              <w:t xml:space="preserve">To identify the key features of </w:t>
            </w:r>
            <w:r w:rsidR="00233212">
              <w:rPr>
                <w:u w:val="single"/>
              </w:rPr>
              <w:t xml:space="preserve">angels in </w:t>
            </w:r>
            <w:r w:rsidR="009B09C5">
              <w:rPr>
                <w:u w:val="single"/>
              </w:rPr>
              <w:t>the I</w:t>
            </w:r>
            <w:r w:rsidR="00233212">
              <w:rPr>
                <w:u w:val="single"/>
              </w:rPr>
              <w:t>slam</w:t>
            </w:r>
            <w:r w:rsidR="009B09C5">
              <w:rPr>
                <w:u w:val="single"/>
              </w:rPr>
              <w:t>ic faith</w:t>
            </w:r>
            <w:r w:rsidR="00233212">
              <w:rPr>
                <w:u w:val="single"/>
              </w:rPr>
              <w:t xml:space="preserve"> </w:t>
            </w:r>
          </w:p>
          <w:p w:rsidR="000B750C" w:rsidRDefault="000B750C" w:rsidP="000B750C">
            <w:pPr>
              <w:jc w:val="center"/>
            </w:pPr>
          </w:p>
          <w:p w:rsidR="000B750C" w:rsidRPr="00D711DD" w:rsidRDefault="000B750C" w:rsidP="000B750C">
            <w:pPr>
              <w:jc w:val="center"/>
              <w:rPr>
                <w:b/>
                <w:u w:val="single"/>
              </w:rPr>
            </w:pPr>
            <w:r w:rsidRPr="00D711DD">
              <w:rPr>
                <w:b/>
                <w:u w:val="single"/>
              </w:rPr>
              <w:t>Success criteria:</w:t>
            </w:r>
          </w:p>
          <w:p w:rsidR="000B750C" w:rsidRDefault="000B750C" w:rsidP="000B750C">
            <w:pPr>
              <w:pStyle w:val="ListParagraph"/>
              <w:numPr>
                <w:ilvl w:val="0"/>
                <w:numId w:val="16"/>
              </w:numPr>
              <w:jc w:val="center"/>
            </w:pPr>
            <w:r>
              <w:lastRenderedPageBreak/>
              <w:t>I must</w:t>
            </w:r>
            <w:r w:rsidR="00163039">
              <w:t xml:space="preserve"> explain that Muslims believe angels are messengers of Allah</w:t>
            </w:r>
          </w:p>
          <w:p w:rsidR="000B750C" w:rsidRDefault="000B750C" w:rsidP="000B750C">
            <w:pPr>
              <w:pStyle w:val="ListParagraph"/>
              <w:numPr>
                <w:ilvl w:val="0"/>
                <w:numId w:val="16"/>
              </w:numPr>
              <w:jc w:val="center"/>
            </w:pPr>
            <w:r>
              <w:t>I should</w:t>
            </w:r>
            <w:r w:rsidR="00163039">
              <w:t xml:space="preserve"> explain that they were created before humans</w:t>
            </w:r>
          </w:p>
          <w:p w:rsidR="000B750C" w:rsidRPr="00690083" w:rsidRDefault="000B750C" w:rsidP="000B750C">
            <w:pPr>
              <w:pStyle w:val="ListParagraph"/>
              <w:numPr>
                <w:ilvl w:val="0"/>
                <w:numId w:val="16"/>
              </w:numPr>
              <w:jc w:val="center"/>
            </w:pPr>
            <w:r>
              <w:t xml:space="preserve">I could </w:t>
            </w:r>
            <w:r w:rsidR="00163039">
              <w:t xml:space="preserve">explain the key features of an Islamic angel </w:t>
            </w:r>
          </w:p>
        </w:tc>
        <w:tc>
          <w:tcPr>
            <w:tcW w:w="6662" w:type="dxa"/>
          </w:tcPr>
          <w:p w:rsidR="000B750C" w:rsidRDefault="000B750C" w:rsidP="000B750C">
            <w:pPr>
              <w:widowControl w:val="0"/>
              <w:autoSpaceDE w:val="0"/>
              <w:autoSpaceDN w:val="0"/>
              <w:adjustRightInd w:val="0"/>
              <w:ind w:right="1"/>
              <w:rPr>
                <w:rFonts w:cstheme="minorHAnsi"/>
                <w:sz w:val="24"/>
                <w:szCs w:val="24"/>
              </w:rPr>
            </w:pPr>
            <w:r w:rsidRPr="00233212">
              <w:rPr>
                <w:rFonts w:cstheme="minorHAnsi"/>
                <w:sz w:val="24"/>
                <w:szCs w:val="24"/>
              </w:rPr>
              <w:lastRenderedPageBreak/>
              <w:t>Input:</w:t>
            </w:r>
          </w:p>
          <w:p w:rsidR="002A5A13" w:rsidRPr="00233212" w:rsidRDefault="002A5A13" w:rsidP="000B750C">
            <w:pPr>
              <w:widowControl w:val="0"/>
              <w:autoSpaceDE w:val="0"/>
              <w:autoSpaceDN w:val="0"/>
              <w:adjustRightInd w:val="0"/>
              <w:ind w:right="1"/>
              <w:rPr>
                <w:rFonts w:cstheme="minorHAnsi"/>
                <w:sz w:val="24"/>
                <w:szCs w:val="24"/>
              </w:rPr>
            </w:pPr>
            <w:r>
              <w:rPr>
                <w:rFonts w:cstheme="minorHAnsi"/>
                <w:sz w:val="24"/>
                <w:szCs w:val="24"/>
              </w:rPr>
              <w:t xml:space="preserve">Recap last lesson. Explain that we are going to be looking at angels within the Islamic religion today. </w:t>
            </w:r>
          </w:p>
          <w:p w:rsidR="00233212" w:rsidRPr="00233212" w:rsidRDefault="00233212" w:rsidP="00233212">
            <w:pPr>
              <w:spacing w:after="240"/>
              <w:rPr>
                <w:rFonts w:eastAsia="Times New Roman" w:cs="Times New Roman"/>
                <w:color w:val="231F20"/>
                <w:sz w:val="24"/>
                <w:szCs w:val="24"/>
                <w:lang w:eastAsia="en-GB"/>
              </w:rPr>
            </w:pPr>
            <w:r w:rsidRPr="00233212">
              <w:rPr>
                <w:rFonts w:eastAsia="Times New Roman" w:cs="Times New Roman"/>
                <w:color w:val="231F20"/>
                <w:sz w:val="24"/>
                <w:szCs w:val="24"/>
                <w:lang w:eastAsia="en-GB"/>
              </w:rPr>
              <w:t>Muslims believe that angels, or </w:t>
            </w:r>
            <w:proofErr w:type="spellStart"/>
            <w:r w:rsidRPr="00233212">
              <w:rPr>
                <w:rFonts w:eastAsia="Times New Roman" w:cs="Times New Roman"/>
                <w:color w:val="231F20"/>
                <w:sz w:val="24"/>
                <w:szCs w:val="24"/>
                <w:lang w:eastAsia="en-GB"/>
              </w:rPr>
              <w:t>malaikah</w:t>
            </w:r>
            <w:proofErr w:type="spellEnd"/>
            <w:r w:rsidRPr="00233212">
              <w:rPr>
                <w:rFonts w:eastAsia="Times New Roman" w:cs="Times New Roman"/>
                <w:color w:val="231F20"/>
                <w:sz w:val="24"/>
                <w:szCs w:val="24"/>
                <w:lang w:eastAsia="en-GB"/>
              </w:rPr>
              <w:t xml:space="preserve">, were created before humans with the purpose of following the orders of Allah and </w:t>
            </w:r>
            <w:r w:rsidRPr="00233212">
              <w:rPr>
                <w:rFonts w:eastAsia="Times New Roman" w:cs="Times New Roman"/>
                <w:color w:val="231F20"/>
                <w:sz w:val="24"/>
                <w:szCs w:val="24"/>
                <w:lang w:eastAsia="en-GB"/>
              </w:rPr>
              <w:lastRenderedPageBreak/>
              <w:t>communicating with humans. Muslims believe that angels, like all other creatures, were created by God. In Islamic belief, angels communicate messages from Allah to humanity.</w:t>
            </w:r>
          </w:p>
          <w:p w:rsidR="00233212" w:rsidRPr="00233212" w:rsidRDefault="00233212" w:rsidP="00233212">
            <w:pPr>
              <w:spacing w:after="240"/>
              <w:rPr>
                <w:rFonts w:eastAsia="Times New Roman" w:cs="Times New Roman"/>
                <w:color w:val="231F20"/>
                <w:sz w:val="24"/>
                <w:szCs w:val="24"/>
                <w:lang w:eastAsia="en-GB"/>
              </w:rPr>
            </w:pPr>
            <w:r w:rsidRPr="00233212">
              <w:rPr>
                <w:rFonts w:eastAsia="Times New Roman" w:cs="Times New Roman"/>
                <w:color w:val="231F20"/>
                <w:sz w:val="24"/>
                <w:szCs w:val="24"/>
                <w:lang w:eastAsia="en-GB"/>
              </w:rPr>
              <w:t>The Messenger has believed in what was revealed to him from his Lord, and [so have] the believers. All of them have believed in Allah and His angels and His books and His messengers, [saying], ‘We make no distinctions between any of His messengers.’ And they say, ‘We hear and obey. [We seek] your forgiveness, our Lord, and to You is the [final] destination.’ (Qur’an 2:285)</w:t>
            </w:r>
          </w:p>
          <w:p w:rsidR="00233212" w:rsidRPr="00233212" w:rsidRDefault="00233212" w:rsidP="00233212">
            <w:pPr>
              <w:spacing w:after="240"/>
              <w:rPr>
                <w:rFonts w:eastAsia="Times New Roman" w:cs="Times New Roman"/>
                <w:color w:val="231F20"/>
                <w:sz w:val="24"/>
                <w:szCs w:val="24"/>
                <w:lang w:eastAsia="en-GB"/>
              </w:rPr>
            </w:pPr>
            <w:r w:rsidRPr="00233212">
              <w:rPr>
                <w:rFonts w:eastAsia="Times New Roman" w:cs="Times New Roman"/>
                <w:color w:val="231F20"/>
                <w:sz w:val="24"/>
                <w:szCs w:val="24"/>
                <w:lang w:eastAsia="en-GB"/>
              </w:rPr>
              <w:t>According to Islamic belief, the angels constantly praise God:</w:t>
            </w:r>
          </w:p>
          <w:p w:rsidR="00233212" w:rsidRPr="00233212" w:rsidRDefault="00233212" w:rsidP="00233212">
            <w:pPr>
              <w:spacing w:after="240"/>
              <w:rPr>
                <w:rFonts w:eastAsia="Times New Roman" w:cs="Times New Roman"/>
                <w:color w:val="231F20"/>
                <w:sz w:val="24"/>
                <w:szCs w:val="24"/>
                <w:lang w:eastAsia="en-GB"/>
              </w:rPr>
            </w:pPr>
            <w:r w:rsidRPr="00233212">
              <w:rPr>
                <w:rFonts w:eastAsia="Times New Roman" w:cs="Times New Roman"/>
                <w:color w:val="231F20"/>
                <w:sz w:val="24"/>
                <w:szCs w:val="24"/>
                <w:lang w:eastAsia="en-GB"/>
              </w:rPr>
              <w:t>Angels in Islam have the following qualities:</w:t>
            </w:r>
          </w:p>
          <w:p w:rsidR="00233212" w:rsidRPr="00233212" w:rsidRDefault="00233212" w:rsidP="00233212">
            <w:pPr>
              <w:numPr>
                <w:ilvl w:val="0"/>
                <w:numId w:val="20"/>
              </w:numPr>
              <w:spacing w:before="100" w:beforeAutospacing="1" w:after="120"/>
              <w:ind w:left="240"/>
              <w:rPr>
                <w:rFonts w:eastAsia="Times New Roman" w:cs="Times New Roman"/>
                <w:color w:val="231F20"/>
                <w:sz w:val="24"/>
                <w:szCs w:val="24"/>
                <w:lang w:eastAsia="en-GB"/>
              </w:rPr>
            </w:pPr>
            <w:r w:rsidRPr="00233212">
              <w:rPr>
                <w:rFonts w:eastAsia="Times New Roman" w:cs="Times New Roman"/>
                <w:color w:val="231F20"/>
                <w:sz w:val="24"/>
                <w:szCs w:val="24"/>
                <w:lang w:eastAsia="en-GB"/>
              </w:rPr>
              <w:t>They are made from light.</w:t>
            </w:r>
          </w:p>
          <w:p w:rsidR="00233212" w:rsidRPr="00233212" w:rsidRDefault="00233212" w:rsidP="00233212">
            <w:pPr>
              <w:numPr>
                <w:ilvl w:val="0"/>
                <w:numId w:val="20"/>
              </w:numPr>
              <w:spacing w:before="100" w:beforeAutospacing="1" w:after="120"/>
              <w:ind w:left="240"/>
              <w:rPr>
                <w:rFonts w:eastAsia="Times New Roman" w:cs="Times New Roman"/>
                <w:color w:val="231F20"/>
                <w:sz w:val="24"/>
                <w:szCs w:val="24"/>
                <w:lang w:eastAsia="en-GB"/>
              </w:rPr>
            </w:pPr>
            <w:r w:rsidRPr="00233212">
              <w:rPr>
                <w:rFonts w:eastAsia="Times New Roman" w:cs="Times New Roman"/>
                <w:color w:val="231F20"/>
                <w:sz w:val="24"/>
                <w:szCs w:val="24"/>
                <w:lang w:eastAsia="en-GB"/>
              </w:rPr>
              <w:t>They have no free will.</w:t>
            </w:r>
          </w:p>
          <w:p w:rsidR="00233212" w:rsidRPr="00233212" w:rsidRDefault="00233212" w:rsidP="00233212">
            <w:pPr>
              <w:numPr>
                <w:ilvl w:val="0"/>
                <w:numId w:val="20"/>
              </w:numPr>
              <w:spacing w:before="100" w:beforeAutospacing="1" w:after="120"/>
              <w:ind w:left="240"/>
              <w:rPr>
                <w:rFonts w:eastAsia="Times New Roman" w:cs="Times New Roman"/>
                <w:color w:val="231F20"/>
                <w:sz w:val="24"/>
                <w:szCs w:val="24"/>
                <w:lang w:eastAsia="en-GB"/>
              </w:rPr>
            </w:pPr>
            <w:r w:rsidRPr="00233212">
              <w:rPr>
                <w:rFonts w:eastAsia="Times New Roman" w:cs="Times New Roman"/>
                <w:color w:val="231F20"/>
                <w:sz w:val="24"/>
                <w:szCs w:val="24"/>
                <w:lang w:eastAsia="en-GB"/>
              </w:rPr>
              <w:t>They tell Allah about the behaviour of humans.</w:t>
            </w:r>
          </w:p>
          <w:p w:rsidR="00233212" w:rsidRPr="00233212" w:rsidRDefault="00233212" w:rsidP="00233212">
            <w:pPr>
              <w:numPr>
                <w:ilvl w:val="0"/>
                <w:numId w:val="20"/>
              </w:numPr>
              <w:spacing w:before="100" w:beforeAutospacing="1" w:after="120"/>
              <w:ind w:left="240"/>
              <w:rPr>
                <w:rFonts w:eastAsia="Times New Roman" w:cs="Times New Roman"/>
                <w:color w:val="231F20"/>
                <w:sz w:val="24"/>
                <w:szCs w:val="24"/>
                <w:lang w:eastAsia="en-GB"/>
              </w:rPr>
            </w:pPr>
            <w:r w:rsidRPr="00233212">
              <w:rPr>
                <w:rFonts w:eastAsia="Times New Roman" w:cs="Times New Roman"/>
                <w:color w:val="231F20"/>
                <w:sz w:val="24"/>
                <w:szCs w:val="24"/>
                <w:lang w:eastAsia="en-GB"/>
              </w:rPr>
              <w:t>They are limitless.</w:t>
            </w:r>
          </w:p>
          <w:p w:rsidR="00233212" w:rsidRPr="00233212" w:rsidRDefault="00233212" w:rsidP="00233212">
            <w:pPr>
              <w:numPr>
                <w:ilvl w:val="0"/>
                <w:numId w:val="20"/>
              </w:numPr>
              <w:spacing w:before="100" w:beforeAutospacing="1" w:after="120"/>
              <w:ind w:left="240"/>
              <w:rPr>
                <w:rFonts w:eastAsia="Times New Roman" w:cs="Times New Roman"/>
                <w:color w:val="231F20"/>
                <w:sz w:val="24"/>
                <w:szCs w:val="24"/>
                <w:lang w:eastAsia="en-GB"/>
              </w:rPr>
            </w:pPr>
            <w:r w:rsidRPr="00233212">
              <w:rPr>
                <w:rFonts w:eastAsia="Times New Roman" w:cs="Times New Roman"/>
                <w:color w:val="231F20"/>
                <w:sz w:val="24"/>
                <w:szCs w:val="24"/>
                <w:lang w:eastAsia="en-GB"/>
              </w:rPr>
              <w:t>They are invisible. However, they may reveal themselves to humans on special occasions. An example is when the Angel Jibril revealed himself to Prophet Muhammad.</w:t>
            </w:r>
          </w:p>
          <w:p w:rsidR="00233212" w:rsidRPr="00233212" w:rsidRDefault="00233212" w:rsidP="00233212">
            <w:pPr>
              <w:pStyle w:val="NormalWeb"/>
              <w:spacing w:before="0" w:beforeAutospacing="0" w:after="240" w:afterAutospacing="0"/>
              <w:rPr>
                <w:rFonts w:asciiTheme="minorHAnsi" w:hAnsiTheme="minorHAnsi" w:cs="Arial"/>
                <w:color w:val="231F20"/>
              </w:rPr>
            </w:pPr>
            <w:r w:rsidRPr="00233212">
              <w:rPr>
                <w:rFonts w:asciiTheme="minorHAnsi" w:hAnsiTheme="minorHAnsi" w:cs="Arial"/>
                <w:color w:val="231F20"/>
              </w:rPr>
              <w:t>Angels communicate with Allah and humans to ensure the direct word of Allah is given to humans correctly.</w:t>
            </w:r>
          </w:p>
          <w:p w:rsidR="00233212" w:rsidRPr="00233212" w:rsidRDefault="00233212" w:rsidP="00233212">
            <w:pPr>
              <w:pStyle w:val="NormalWeb"/>
              <w:spacing w:before="0" w:beforeAutospacing="0" w:after="240" w:afterAutospacing="0"/>
              <w:rPr>
                <w:rFonts w:asciiTheme="minorHAnsi" w:hAnsiTheme="minorHAnsi" w:cs="Arial"/>
                <w:color w:val="231F20"/>
              </w:rPr>
            </w:pPr>
            <w:r w:rsidRPr="00233212">
              <w:rPr>
                <w:rFonts w:asciiTheme="minorHAnsi" w:hAnsiTheme="minorHAnsi" w:cs="Arial"/>
                <w:color w:val="231F20"/>
              </w:rPr>
              <w:t>Muslims also believe that angels are with them at all times. They have two angels, which sit on either shoulder and are known as </w:t>
            </w:r>
            <w:r w:rsidRPr="00233212">
              <w:rPr>
                <w:rStyle w:val="Strong"/>
                <w:rFonts w:asciiTheme="minorHAnsi" w:hAnsiTheme="minorHAnsi" w:cs="Arial"/>
                <w:color w:val="231F20"/>
              </w:rPr>
              <w:t>Al-</w:t>
            </w:r>
            <w:proofErr w:type="spellStart"/>
            <w:r w:rsidRPr="00233212">
              <w:rPr>
                <w:rStyle w:val="Strong"/>
                <w:rFonts w:asciiTheme="minorHAnsi" w:hAnsiTheme="minorHAnsi" w:cs="Arial"/>
                <w:color w:val="231F20"/>
              </w:rPr>
              <w:t>Kiram</w:t>
            </w:r>
            <w:proofErr w:type="spellEnd"/>
            <w:r w:rsidRPr="00233212">
              <w:rPr>
                <w:rFonts w:asciiTheme="minorHAnsi" w:hAnsiTheme="minorHAnsi" w:cs="Arial"/>
                <w:color w:val="231F20"/>
              </w:rPr>
              <w:t> and </w:t>
            </w:r>
            <w:r w:rsidRPr="00233212">
              <w:rPr>
                <w:rStyle w:val="Strong"/>
                <w:rFonts w:asciiTheme="minorHAnsi" w:hAnsiTheme="minorHAnsi" w:cs="Arial"/>
                <w:color w:val="231F20"/>
              </w:rPr>
              <w:t>Al-</w:t>
            </w:r>
            <w:proofErr w:type="spellStart"/>
            <w:r w:rsidRPr="00233212">
              <w:rPr>
                <w:rStyle w:val="Strong"/>
                <w:rFonts w:asciiTheme="minorHAnsi" w:hAnsiTheme="minorHAnsi" w:cs="Arial"/>
                <w:color w:val="231F20"/>
              </w:rPr>
              <w:t>Katibun</w:t>
            </w:r>
            <w:proofErr w:type="spellEnd"/>
            <w:r w:rsidRPr="00233212">
              <w:rPr>
                <w:rFonts w:asciiTheme="minorHAnsi" w:hAnsiTheme="minorHAnsi" w:cs="Arial"/>
                <w:color w:val="231F20"/>
              </w:rPr>
              <w:t>. One of the angels records the good things the person has done and the other records the bad things the person has done. Allah will judge each person based on these deeds, deciding whether they are worth of Paradise (Jannah or Hell (Jahannam).</w:t>
            </w:r>
          </w:p>
          <w:p w:rsidR="000B750C" w:rsidRPr="00233212" w:rsidRDefault="000B750C" w:rsidP="000B750C">
            <w:pPr>
              <w:widowControl w:val="0"/>
              <w:autoSpaceDE w:val="0"/>
              <w:autoSpaceDN w:val="0"/>
              <w:adjustRightInd w:val="0"/>
              <w:ind w:right="1"/>
              <w:rPr>
                <w:rFonts w:cstheme="minorHAnsi"/>
                <w:sz w:val="24"/>
                <w:szCs w:val="24"/>
              </w:rPr>
            </w:pPr>
          </w:p>
          <w:p w:rsidR="000B750C" w:rsidRDefault="000B750C" w:rsidP="000B750C">
            <w:pPr>
              <w:widowControl w:val="0"/>
              <w:autoSpaceDE w:val="0"/>
              <w:autoSpaceDN w:val="0"/>
              <w:adjustRightInd w:val="0"/>
              <w:ind w:right="1"/>
              <w:rPr>
                <w:rFonts w:cstheme="minorHAnsi"/>
                <w:sz w:val="24"/>
                <w:szCs w:val="24"/>
              </w:rPr>
            </w:pPr>
            <w:r w:rsidRPr="00233212">
              <w:rPr>
                <w:rFonts w:cstheme="minorHAnsi"/>
                <w:sz w:val="24"/>
                <w:szCs w:val="24"/>
              </w:rPr>
              <w:lastRenderedPageBreak/>
              <w:t>Task:</w:t>
            </w:r>
          </w:p>
          <w:p w:rsidR="00233212" w:rsidRPr="00233212" w:rsidRDefault="00233212" w:rsidP="000B750C">
            <w:pPr>
              <w:widowControl w:val="0"/>
              <w:autoSpaceDE w:val="0"/>
              <w:autoSpaceDN w:val="0"/>
              <w:adjustRightInd w:val="0"/>
              <w:ind w:right="1"/>
              <w:rPr>
                <w:rFonts w:cstheme="minorHAnsi"/>
                <w:sz w:val="24"/>
                <w:szCs w:val="24"/>
              </w:rPr>
            </w:pPr>
            <w:r>
              <w:rPr>
                <w:rFonts w:cstheme="minorHAnsi"/>
                <w:sz w:val="24"/>
                <w:szCs w:val="24"/>
              </w:rPr>
              <w:t xml:space="preserve">Allah is looking for a new angel. You need to create a job advert advertising exactly what you would be expected to do as an Islamic angel. </w:t>
            </w:r>
          </w:p>
          <w:p w:rsidR="000B750C" w:rsidRPr="00233212" w:rsidRDefault="000B750C" w:rsidP="000B750C">
            <w:pPr>
              <w:widowControl w:val="0"/>
              <w:autoSpaceDE w:val="0"/>
              <w:autoSpaceDN w:val="0"/>
              <w:adjustRightInd w:val="0"/>
              <w:ind w:right="1"/>
              <w:rPr>
                <w:rFonts w:cstheme="minorHAnsi"/>
                <w:sz w:val="24"/>
                <w:szCs w:val="24"/>
              </w:rPr>
            </w:pPr>
          </w:p>
          <w:p w:rsidR="000B750C" w:rsidRPr="00233212" w:rsidRDefault="000B750C" w:rsidP="000B750C">
            <w:pPr>
              <w:widowControl w:val="0"/>
              <w:autoSpaceDE w:val="0"/>
              <w:autoSpaceDN w:val="0"/>
              <w:adjustRightInd w:val="0"/>
              <w:ind w:right="1"/>
              <w:rPr>
                <w:rFonts w:cstheme="minorHAnsi"/>
                <w:sz w:val="24"/>
                <w:szCs w:val="24"/>
              </w:rPr>
            </w:pPr>
            <w:r w:rsidRPr="00233212">
              <w:rPr>
                <w:rFonts w:cstheme="minorHAnsi"/>
                <w:sz w:val="24"/>
                <w:szCs w:val="24"/>
              </w:rPr>
              <w:t>Plenary:</w:t>
            </w:r>
          </w:p>
          <w:p w:rsidR="000B750C" w:rsidRDefault="00233212" w:rsidP="000B750C">
            <w:pPr>
              <w:widowControl w:val="0"/>
              <w:autoSpaceDE w:val="0"/>
              <w:autoSpaceDN w:val="0"/>
              <w:adjustRightInd w:val="0"/>
              <w:ind w:right="1"/>
              <w:rPr>
                <w:sz w:val="24"/>
                <w:szCs w:val="24"/>
              </w:rPr>
            </w:pPr>
            <w:r>
              <w:rPr>
                <w:sz w:val="24"/>
                <w:szCs w:val="24"/>
              </w:rPr>
              <w:t xml:space="preserve">Children share their adverts with the class. </w:t>
            </w:r>
          </w:p>
          <w:p w:rsidR="00233212" w:rsidRPr="00233212" w:rsidRDefault="00233212" w:rsidP="000B750C">
            <w:pPr>
              <w:widowControl w:val="0"/>
              <w:autoSpaceDE w:val="0"/>
              <w:autoSpaceDN w:val="0"/>
              <w:adjustRightInd w:val="0"/>
              <w:ind w:right="1"/>
              <w:rPr>
                <w:sz w:val="24"/>
                <w:szCs w:val="24"/>
              </w:rPr>
            </w:pPr>
          </w:p>
        </w:tc>
        <w:tc>
          <w:tcPr>
            <w:tcW w:w="2410" w:type="dxa"/>
          </w:tcPr>
          <w:p w:rsidR="000B750C" w:rsidRPr="00517EE3" w:rsidRDefault="000B750C" w:rsidP="000B750C"/>
        </w:tc>
        <w:tc>
          <w:tcPr>
            <w:tcW w:w="1643" w:type="dxa"/>
          </w:tcPr>
          <w:p w:rsidR="000B750C" w:rsidRDefault="000B750C" w:rsidP="000B750C">
            <w:pPr>
              <w:rPr>
                <w:b/>
              </w:rPr>
            </w:pPr>
          </w:p>
        </w:tc>
      </w:tr>
      <w:tr w:rsidR="000B750C" w:rsidTr="003F07DC">
        <w:tc>
          <w:tcPr>
            <w:tcW w:w="1129" w:type="dxa"/>
          </w:tcPr>
          <w:p w:rsidR="000B750C" w:rsidRDefault="000B750C" w:rsidP="000B750C">
            <w:pPr>
              <w:jc w:val="center"/>
              <w:rPr>
                <w:b/>
              </w:rPr>
            </w:pPr>
            <w:r>
              <w:rPr>
                <w:b/>
              </w:rPr>
              <w:lastRenderedPageBreak/>
              <w:t>3</w:t>
            </w: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rPr>
                <w:b/>
              </w:rPr>
            </w:pPr>
          </w:p>
        </w:tc>
        <w:tc>
          <w:tcPr>
            <w:tcW w:w="3544" w:type="dxa"/>
          </w:tcPr>
          <w:p w:rsidR="000B750C" w:rsidRPr="00D711DD" w:rsidRDefault="000B750C" w:rsidP="000B750C">
            <w:pPr>
              <w:jc w:val="center"/>
              <w:rPr>
                <w:u w:val="single"/>
              </w:rPr>
            </w:pPr>
            <w:r w:rsidRPr="00D711DD">
              <w:rPr>
                <w:u w:val="single"/>
              </w:rPr>
              <w:t xml:space="preserve">L.O. </w:t>
            </w:r>
            <w:r w:rsidR="009B09C5">
              <w:rPr>
                <w:u w:val="single"/>
              </w:rPr>
              <w:t>To identify the key angels within the Islamic faith</w:t>
            </w:r>
            <w:r w:rsidR="00233212">
              <w:rPr>
                <w:u w:val="single"/>
              </w:rPr>
              <w:t xml:space="preserve"> </w:t>
            </w:r>
          </w:p>
          <w:p w:rsidR="000B750C" w:rsidRDefault="000B750C" w:rsidP="000B750C">
            <w:pPr>
              <w:jc w:val="center"/>
            </w:pPr>
          </w:p>
          <w:p w:rsidR="000B750C" w:rsidRPr="00D711DD" w:rsidRDefault="000B750C" w:rsidP="000B750C">
            <w:pPr>
              <w:jc w:val="center"/>
              <w:rPr>
                <w:b/>
                <w:u w:val="single"/>
              </w:rPr>
            </w:pPr>
            <w:r w:rsidRPr="00D711DD">
              <w:rPr>
                <w:b/>
                <w:u w:val="single"/>
              </w:rPr>
              <w:t>Success criteria:</w:t>
            </w:r>
          </w:p>
          <w:p w:rsidR="000B750C" w:rsidRDefault="000B750C" w:rsidP="000B750C">
            <w:pPr>
              <w:pStyle w:val="ListParagraph"/>
              <w:numPr>
                <w:ilvl w:val="0"/>
                <w:numId w:val="17"/>
              </w:numPr>
              <w:jc w:val="center"/>
            </w:pPr>
            <w:r>
              <w:t>I must</w:t>
            </w:r>
            <w:r w:rsidR="007F04E5">
              <w:t xml:space="preserve"> name some of the key angels in the Islamic faith</w:t>
            </w:r>
          </w:p>
          <w:p w:rsidR="000B750C" w:rsidRDefault="000B750C" w:rsidP="000B750C">
            <w:pPr>
              <w:pStyle w:val="ListParagraph"/>
              <w:numPr>
                <w:ilvl w:val="0"/>
                <w:numId w:val="17"/>
              </w:numPr>
              <w:jc w:val="center"/>
            </w:pPr>
            <w:r>
              <w:t>I should</w:t>
            </w:r>
            <w:r w:rsidR="007F04E5">
              <w:t xml:space="preserve"> explain what each angel does</w:t>
            </w:r>
          </w:p>
          <w:p w:rsidR="000B750C" w:rsidRPr="00690083" w:rsidRDefault="000B750C" w:rsidP="000B750C">
            <w:pPr>
              <w:pStyle w:val="ListParagraph"/>
              <w:numPr>
                <w:ilvl w:val="0"/>
                <w:numId w:val="17"/>
              </w:numPr>
              <w:jc w:val="center"/>
            </w:pPr>
            <w:r>
              <w:t xml:space="preserve">I could </w:t>
            </w:r>
            <w:r w:rsidR="007F04E5">
              <w:t>find passages in the Qur’an that speak about angels</w:t>
            </w:r>
          </w:p>
        </w:tc>
        <w:tc>
          <w:tcPr>
            <w:tcW w:w="6662" w:type="dxa"/>
          </w:tcPr>
          <w:p w:rsidR="000B750C" w:rsidRDefault="000B750C" w:rsidP="000B750C">
            <w:pPr>
              <w:widowControl w:val="0"/>
              <w:autoSpaceDE w:val="0"/>
              <w:autoSpaceDN w:val="0"/>
              <w:adjustRightInd w:val="0"/>
              <w:ind w:right="1"/>
              <w:rPr>
                <w:rFonts w:cstheme="minorHAnsi"/>
                <w:sz w:val="24"/>
                <w:szCs w:val="24"/>
              </w:rPr>
            </w:pPr>
            <w:r w:rsidRPr="00233212">
              <w:rPr>
                <w:rFonts w:cstheme="minorHAnsi"/>
                <w:sz w:val="24"/>
                <w:szCs w:val="24"/>
              </w:rPr>
              <w:t>Input:</w:t>
            </w:r>
          </w:p>
          <w:p w:rsidR="00233212" w:rsidRDefault="00233212" w:rsidP="000B750C">
            <w:pPr>
              <w:widowControl w:val="0"/>
              <w:autoSpaceDE w:val="0"/>
              <w:autoSpaceDN w:val="0"/>
              <w:adjustRightInd w:val="0"/>
              <w:ind w:right="1"/>
              <w:rPr>
                <w:rFonts w:cstheme="minorHAnsi"/>
                <w:sz w:val="24"/>
                <w:szCs w:val="24"/>
              </w:rPr>
            </w:pPr>
            <w:r>
              <w:rPr>
                <w:rFonts w:cstheme="minorHAnsi"/>
                <w:sz w:val="24"/>
                <w:szCs w:val="24"/>
              </w:rPr>
              <w:t xml:space="preserve">Recap last lesson. Explain that today we will be looking at specific angels in the Qur’an. Discuss the following angels: </w:t>
            </w:r>
          </w:p>
          <w:p w:rsidR="00233212" w:rsidRPr="00233212" w:rsidRDefault="00233212" w:rsidP="000B750C">
            <w:pPr>
              <w:widowControl w:val="0"/>
              <w:autoSpaceDE w:val="0"/>
              <w:autoSpaceDN w:val="0"/>
              <w:adjustRightInd w:val="0"/>
              <w:ind w:right="1"/>
              <w:rPr>
                <w:rFonts w:cstheme="minorHAnsi"/>
                <w:sz w:val="24"/>
                <w:szCs w:val="24"/>
              </w:rPr>
            </w:pPr>
          </w:p>
          <w:p w:rsidR="00233212" w:rsidRPr="00233212" w:rsidRDefault="00233212" w:rsidP="00233212">
            <w:pPr>
              <w:spacing w:after="240"/>
              <w:rPr>
                <w:rFonts w:eastAsia="Times New Roman" w:cs="Arial"/>
                <w:color w:val="231F20"/>
                <w:sz w:val="24"/>
                <w:szCs w:val="24"/>
                <w:lang w:eastAsia="en-GB"/>
              </w:rPr>
            </w:pPr>
            <w:r w:rsidRPr="00233212">
              <w:rPr>
                <w:rFonts w:eastAsia="Times New Roman" w:cs="Arial"/>
                <w:color w:val="231F20"/>
                <w:sz w:val="24"/>
                <w:szCs w:val="24"/>
                <w:lang w:eastAsia="en-GB"/>
              </w:rPr>
              <w:t>Angels named in the Qur’an include:</w:t>
            </w:r>
          </w:p>
          <w:p w:rsidR="00233212" w:rsidRPr="00233212" w:rsidRDefault="00233212" w:rsidP="00233212">
            <w:pPr>
              <w:numPr>
                <w:ilvl w:val="0"/>
                <w:numId w:val="21"/>
              </w:numPr>
              <w:spacing w:before="100" w:beforeAutospacing="1" w:after="120"/>
              <w:ind w:left="240"/>
              <w:rPr>
                <w:rFonts w:eastAsia="Times New Roman" w:cs="Arial"/>
                <w:color w:val="231F20"/>
                <w:sz w:val="24"/>
                <w:szCs w:val="24"/>
                <w:lang w:eastAsia="en-GB"/>
              </w:rPr>
            </w:pPr>
            <w:r w:rsidRPr="00233212">
              <w:rPr>
                <w:rFonts w:eastAsia="Times New Roman" w:cs="Arial"/>
                <w:b/>
                <w:bCs/>
                <w:color w:val="231F20"/>
                <w:sz w:val="24"/>
                <w:szCs w:val="24"/>
                <w:lang w:eastAsia="en-GB"/>
              </w:rPr>
              <w:t>Jibril</w:t>
            </w:r>
            <w:r w:rsidRPr="00233212">
              <w:rPr>
                <w:rFonts w:eastAsia="Times New Roman" w:cs="Arial"/>
                <w:color w:val="231F20"/>
                <w:sz w:val="24"/>
                <w:szCs w:val="24"/>
                <w:lang w:eastAsia="en-GB"/>
              </w:rPr>
              <w:t> – The bringer of good news. He is mentioned in both the Qur’an and the Hadith. The Angel Jibril revealed Allah’s words in the form of the Qur’an to Muhammad on the Night of Power. Because of this, he is also known as the </w:t>
            </w:r>
            <w:r w:rsidRPr="00233212">
              <w:rPr>
                <w:rFonts w:eastAsia="Times New Roman" w:cs="Arial"/>
                <w:b/>
                <w:bCs/>
                <w:color w:val="231F20"/>
                <w:sz w:val="24"/>
                <w:szCs w:val="24"/>
                <w:lang w:eastAsia="en-GB"/>
              </w:rPr>
              <w:t>Angel of Revelation</w:t>
            </w:r>
            <w:r w:rsidRPr="00233212">
              <w:rPr>
                <w:rFonts w:eastAsia="Times New Roman" w:cs="Arial"/>
                <w:color w:val="231F20"/>
                <w:sz w:val="24"/>
                <w:szCs w:val="24"/>
                <w:lang w:eastAsia="en-GB"/>
              </w:rPr>
              <w:t>, as he played a vital role in communicating Islam to humanity. The Angel Jibril is known as the Angel Gabriel in Christian scriptures. In the Qur’an, Allah makes it clear that anyone who opposes Jibril or the other angels will become an enemy of Allah:</w:t>
            </w:r>
          </w:p>
          <w:p w:rsidR="00233212" w:rsidRPr="00233212" w:rsidRDefault="00233212" w:rsidP="00233212">
            <w:pPr>
              <w:shd w:val="clear" w:color="auto" w:fill="F1F1F1"/>
              <w:rPr>
                <w:rFonts w:eastAsia="Times New Roman" w:cs="Arial"/>
                <w:color w:val="000000"/>
                <w:sz w:val="24"/>
                <w:szCs w:val="24"/>
                <w:lang w:eastAsia="en-GB"/>
              </w:rPr>
            </w:pPr>
            <w:r w:rsidRPr="00233212">
              <w:rPr>
                <w:rFonts w:eastAsia="Times New Roman" w:cs="Arial"/>
                <w:color w:val="000000"/>
                <w:sz w:val="24"/>
                <w:szCs w:val="24"/>
                <w:lang w:eastAsia="en-GB"/>
              </w:rPr>
              <w:t xml:space="preserve">Whoever is an enemy to Jibril – it is [none but] he who has brought the Qur’an down upon his heart, by permission of Allah, confirming that which was before it and as guidance and good tidings for the believers. Whoever is an enemy to Allah and His angels and His messengers and Jibril and </w:t>
            </w:r>
            <w:proofErr w:type="spellStart"/>
            <w:r w:rsidRPr="00233212">
              <w:rPr>
                <w:rFonts w:eastAsia="Times New Roman" w:cs="Arial"/>
                <w:color w:val="000000"/>
                <w:sz w:val="24"/>
                <w:szCs w:val="24"/>
                <w:lang w:eastAsia="en-GB"/>
              </w:rPr>
              <w:t>Mika’il</w:t>
            </w:r>
            <w:proofErr w:type="spellEnd"/>
            <w:r w:rsidRPr="00233212">
              <w:rPr>
                <w:rFonts w:eastAsia="Times New Roman" w:cs="Arial"/>
                <w:color w:val="000000"/>
                <w:sz w:val="24"/>
                <w:szCs w:val="24"/>
                <w:lang w:eastAsia="en-GB"/>
              </w:rPr>
              <w:t xml:space="preserve"> – then indeed, Allah is an enemy to the disbelievers.</w:t>
            </w:r>
            <w:r>
              <w:rPr>
                <w:rFonts w:eastAsia="Times New Roman" w:cs="Arial"/>
                <w:color w:val="000000"/>
                <w:sz w:val="24"/>
                <w:szCs w:val="24"/>
                <w:lang w:eastAsia="en-GB"/>
              </w:rPr>
              <w:t xml:space="preserve"> </w:t>
            </w:r>
            <w:proofErr w:type="gramStart"/>
            <w:r w:rsidRPr="00233212">
              <w:rPr>
                <w:rFonts w:eastAsia="Times New Roman" w:cs="Arial"/>
                <w:b/>
                <w:bCs/>
                <w:color w:val="396666"/>
                <w:sz w:val="24"/>
                <w:szCs w:val="24"/>
                <w:lang w:eastAsia="en-GB"/>
              </w:rPr>
              <w:t>Qur’an</w:t>
            </w:r>
            <w:proofErr w:type="gramEnd"/>
            <w:r w:rsidRPr="00233212">
              <w:rPr>
                <w:rFonts w:eastAsia="Times New Roman" w:cs="Arial"/>
                <w:b/>
                <w:bCs/>
                <w:color w:val="396666"/>
                <w:sz w:val="24"/>
                <w:szCs w:val="24"/>
                <w:lang w:eastAsia="en-GB"/>
              </w:rPr>
              <w:t xml:space="preserve"> 2:97–98</w:t>
            </w:r>
          </w:p>
          <w:p w:rsidR="00233212" w:rsidRPr="00233212" w:rsidRDefault="00233212" w:rsidP="00233212">
            <w:pPr>
              <w:numPr>
                <w:ilvl w:val="0"/>
                <w:numId w:val="22"/>
              </w:numPr>
              <w:spacing w:before="100" w:beforeAutospacing="1" w:after="120"/>
              <w:ind w:left="240"/>
              <w:rPr>
                <w:rFonts w:eastAsia="Times New Roman" w:cs="Arial"/>
                <w:color w:val="231F20"/>
                <w:sz w:val="24"/>
                <w:szCs w:val="24"/>
                <w:lang w:eastAsia="en-GB"/>
              </w:rPr>
            </w:pPr>
            <w:proofErr w:type="spellStart"/>
            <w:r w:rsidRPr="00233212">
              <w:rPr>
                <w:rFonts w:eastAsia="Times New Roman" w:cs="Arial"/>
                <w:b/>
                <w:bCs/>
                <w:color w:val="231F20"/>
                <w:sz w:val="24"/>
                <w:szCs w:val="24"/>
                <w:lang w:eastAsia="en-GB"/>
              </w:rPr>
              <w:t>Mika’il</w:t>
            </w:r>
            <w:proofErr w:type="spellEnd"/>
            <w:r w:rsidRPr="00233212">
              <w:rPr>
                <w:rFonts w:eastAsia="Times New Roman" w:cs="Arial"/>
                <w:color w:val="231F20"/>
                <w:sz w:val="24"/>
                <w:szCs w:val="24"/>
                <w:lang w:eastAsia="en-GB"/>
              </w:rPr>
              <w:t xml:space="preserve"> – The Angel </w:t>
            </w:r>
            <w:proofErr w:type="spellStart"/>
            <w:r w:rsidRPr="00233212">
              <w:rPr>
                <w:rFonts w:eastAsia="Times New Roman" w:cs="Arial"/>
                <w:color w:val="231F20"/>
                <w:sz w:val="24"/>
                <w:szCs w:val="24"/>
                <w:lang w:eastAsia="en-GB"/>
              </w:rPr>
              <w:t>Mika’il</w:t>
            </w:r>
            <w:proofErr w:type="spellEnd"/>
            <w:r w:rsidRPr="00233212">
              <w:rPr>
                <w:rFonts w:eastAsia="Times New Roman" w:cs="Arial"/>
                <w:color w:val="231F20"/>
                <w:sz w:val="24"/>
                <w:szCs w:val="24"/>
                <w:lang w:eastAsia="en-GB"/>
              </w:rPr>
              <w:t xml:space="preserve"> (known as Michael in Christianity) is a friend to humanity. He is known as the giver of rain, which waters the land and helps to provide food for people. He is believed to guard places of worship and reward people’s good deeds. As the Angel of Mercy, he asks Allah to forgive people’s </w:t>
            </w:r>
            <w:r w:rsidRPr="00233212">
              <w:rPr>
                <w:rFonts w:eastAsia="Times New Roman" w:cs="Arial"/>
                <w:color w:val="231F20"/>
                <w:sz w:val="24"/>
                <w:szCs w:val="24"/>
                <w:lang w:eastAsia="en-GB"/>
              </w:rPr>
              <w:lastRenderedPageBreak/>
              <w:t xml:space="preserve">sins. It is believed that both the Angel Jibril and the Angel </w:t>
            </w:r>
            <w:proofErr w:type="spellStart"/>
            <w:r w:rsidRPr="00233212">
              <w:rPr>
                <w:rFonts w:eastAsia="Times New Roman" w:cs="Arial"/>
                <w:color w:val="231F20"/>
                <w:sz w:val="24"/>
                <w:szCs w:val="24"/>
                <w:lang w:eastAsia="en-GB"/>
              </w:rPr>
              <w:t>Mika’il</w:t>
            </w:r>
            <w:proofErr w:type="spellEnd"/>
            <w:r w:rsidRPr="00233212">
              <w:rPr>
                <w:rFonts w:eastAsia="Times New Roman" w:cs="Arial"/>
                <w:color w:val="231F20"/>
                <w:sz w:val="24"/>
                <w:szCs w:val="24"/>
                <w:lang w:eastAsia="en-GB"/>
              </w:rPr>
              <w:t xml:space="preserve"> will be present on the Day of Judgement.</w:t>
            </w:r>
          </w:p>
          <w:p w:rsidR="00233212" w:rsidRPr="00233212" w:rsidRDefault="00233212" w:rsidP="00233212">
            <w:pPr>
              <w:numPr>
                <w:ilvl w:val="0"/>
                <w:numId w:val="22"/>
              </w:numPr>
              <w:spacing w:before="100" w:beforeAutospacing="1" w:after="120"/>
              <w:ind w:left="240"/>
              <w:rPr>
                <w:rFonts w:eastAsia="Times New Roman" w:cs="Arial"/>
                <w:color w:val="231F20"/>
                <w:sz w:val="24"/>
                <w:szCs w:val="24"/>
                <w:lang w:eastAsia="en-GB"/>
              </w:rPr>
            </w:pPr>
            <w:proofErr w:type="spellStart"/>
            <w:r w:rsidRPr="00233212">
              <w:rPr>
                <w:rFonts w:eastAsia="Times New Roman" w:cs="Arial"/>
                <w:b/>
                <w:bCs/>
                <w:color w:val="231F20"/>
                <w:sz w:val="24"/>
                <w:szCs w:val="24"/>
                <w:lang w:eastAsia="en-GB"/>
              </w:rPr>
              <w:t>Izra’il</w:t>
            </w:r>
            <w:proofErr w:type="spellEnd"/>
            <w:r w:rsidRPr="00233212">
              <w:rPr>
                <w:rFonts w:eastAsia="Times New Roman" w:cs="Arial"/>
                <w:color w:val="231F20"/>
                <w:sz w:val="24"/>
                <w:szCs w:val="24"/>
                <w:lang w:eastAsia="en-GB"/>
              </w:rPr>
              <w:t> – The Angel of Death, who takes the souls from bodies when people die.</w:t>
            </w:r>
          </w:p>
          <w:p w:rsidR="00233212" w:rsidRPr="00233212" w:rsidRDefault="00233212" w:rsidP="00233212">
            <w:pPr>
              <w:numPr>
                <w:ilvl w:val="0"/>
                <w:numId w:val="22"/>
              </w:numPr>
              <w:spacing w:before="100" w:beforeAutospacing="1" w:after="120"/>
              <w:ind w:left="240"/>
              <w:rPr>
                <w:rFonts w:eastAsia="Times New Roman" w:cs="Arial"/>
                <w:color w:val="231F20"/>
                <w:sz w:val="24"/>
                <w:szCs w:val="24"/>
                <w:lang w:eastAsia="en-GB"/>
              </w:rPr>
            </w:pPr>
            <w:proofErr w:type="spellStart"/>
            <w:r w:rsidRPr="00233212">
              <w:rPr>
                <w:rFonts w:eastAsia="Times New Roman" w:cs="Arial"/>
                <w:b/>
                <w:bCs/>
                <w:color w:val="231F20"/>
                <w:sz w:val="24"/>
                <w:szCs w:val="24"/>
                <w:lang w:eastAsia="en-GB"/>
              </w:rPr>
              <w:t>Israfil</w:t>
            </w:r>
            <w:proofErr w:type="spellEnd"/>
            <w:r w:rsidRPr="00233212">
              <w:rPr>
                <w:rFonts w:eastAsia="Times New Roman" w:cs="Arial"/>
                <w:color w:val="231F20"/>
                <w:sz w:val="24"/>
                <w:szCs w:val="24"/>
                <w:lang w:eastAsia="en-GB"/>
              </w:rPr>
              <w:t xml:space="preserve"> – The angel who will be present on the day of resurrection. It is believed that the Angel </w:t>
            </w:r>
            <w:proofErr w:type="spellStart"/>
            <w:r w:rsidRPr="00233212">
              <w:rPr>
                <w:rFonts w:eastAsia="Times New Roman" w:cs="Arial"/>
                <w:color w:val="231F20"/>
                <w:sz w:val="24"/>
                <w:szCs w:val="24"/>
                <w:lang w:eastAsia="en-GB"/>
              </w:rPr>
              <w:t>Israfil</w:t>
            </w:r>
            <w:proofErr w:type="spellEnd"/>
            <w:r w:rsidRPr="00233212">
              <w:rPr>
                <w:rFonts w:eastAsia="Times New Roman" w:cs="Arial"/>
                <w:color w:val="231F20"/>
                <w:sz w:val="24"/>
                <w:szCs w:val="24"/>
                <w:lang w:eastAsia="en-GB"/>
              </w:rPr>
              <w:t xml:space="preserve"> will blow a trumpet to announce the Day of Judgement.</w:t>
            </w:r>
          </w:p>
          <w:p w:rsidR="00233212" w:rsidRPr="00233212" w:rsidRDefault="00233212" w:rsidP="00233212">
            <w:pPr>
              <w:numPr>
                <w:ilvl w:val="0"/>
                <w:numId w:val="22"/>
              </w:numPr>
              <w:spacing w:before="100" w:beforeAutospacing="1" w:after="120"/>
              <w:ind w:left="240"/>
              <w:rPr>
                <w:rFonts w:eastAsia="Times New Roman" w:cs="Arial"/>
                <w:color w:val="231F20"/>
                <w:sz w:val="24"/>
                <w:szCs w:val="24"/>
                <w:lang w:eastAsia="en-GB"/>
              </w:rPr>
            </w:pPr>
            <w:proofErr w:type="spellStart"/>
            <w:r w:rsidRPr="00233212">
              <w:rPr>
                <w:rFonts w:eastAsia="Times New Roman" w:cs="Arial"/>
                <w:b/>
                <w:bCs/>
                <w:color w:val="231F20"/>
                <w:sz w:val="24"/>
                <w:szCs w:val="24"/>
                <w:lang w:eastAsia="en-GB"/>
              </w:rPr>
              <w:t>Munkar</w:t>
            </w:r>
            <w:proofErr w:type="spellEnd"/>
            <w:r w:rsidRPr="00233212">
              <w:rPr>
                <w:rFonts w:eastAsia="Times New Roman" w:cs="Arial"/>
                <w:color w:val="231F20"/>
                <w:sz w:val="24"/>
                <w:szCs w:val="24"/>
                <w:lang w:eastAsia="en-GB"/>
              </w:rPr>
              <w:t> and </w:t>
            </w:r>
            <w:proofErr w:type="spellStart"/>
            <w:r w:rsidRPr="00233212">
              <w:rPr>
                <w:rFonts w:eastAsia="Times New Roman" w:cs="Arial"/>
                <w:b/>
                <w:bCs/>
                <w:color w:val="231F20"/>
                <w:sz w:val="24"/>
                <w:szCs w:val="24"/>
                <w:lang w:eastAsia="en-GB"/>
              </w:rPr>
              <w:t>Nakir</w:t>
            </w:r>
            <w:proofErr w:type="spellEnd"/>
            <w:r w:rsidRPr="00233212">
              <w:rPr>
                <w:rFonts w:eastAsia="Times New Roman" w:cs="Arial"/>
                <w:color w:val="231F20"/>
                <w:sz w:val="24"/>
                <w:szCs w:val="24"/>
                <w:lang w:eastAsia="en-GB"/>
              </w:rPr>
              <w:t> – The angels responsible for questioning the soul of a person who has died.</w:t>
            </w:r>
          </w:p>
          <w:p w:rsidR="000B750C" w:rsidRPr="00233212" w:rsidRDefault="000B750C" w:rsidP="000B750C">
            <w:pPr>
              <w:widowControl w:val="0"/>
              <w:autoSpaceDE w:val="0"/>
              <w:autoSpaceDN w:val="0"/>
              <w:adjustRightInd w:val="0"/>
              <w:ind w:right="1"/>
              <w:rPr>
                <w:rFonts w:cstheme="minorHAnsi"/>
                <w:sz w:val="24"/>
                <w:szCs w:val="24"/>
              </w:rPr>
            </w:pPr>
          </w:p>
          <w:p w:rsidR="000B750C" w:rsidRPr="00233212" w:rsidRDefault="000B750C" w:rsidP="000B750C">
            <w:pPr>
              <w:widowControl w:val="0"/>
              <w:autoSpaceDE w:val="0"/>
              <w:autoSpaceDN w:val="0"/>
              <w:adjustRightInd w:val="0"/>
              <w:ind w:right="1"/>
              <w:rPr>
                <w:rFonts w:cstheme="minorHAnsi"/>
                <w:sz w:val="24"/>
                <w:szCs w:val="24"/>
              </w:rPr>
            </w:pPr>
            <w:r w:rsidRPr="00233212">
              <w:rPr>
                <w:rFonts w:cstheme="minorHAnsi"/>
                <w:sz w:val="24"/>
                <w:szCs w:val="24"/>
              </w:rPr>
              <w:t>Task:</w:t>
            </w:r>
          </w:p>
          <w:p w:rsidR="000B750C" w:rsidRDefault="00233212" w:rsidP="000B750C">
            <w:pPr>
              <w:widowControl w:val="0"/>
              <w:autoSpaceDE w:val="0"/>
              <w:autoSpaceDN w:val="0"/>
              <w:adjustRightInd w:val="0"/>
              <w:ind w:right="1"/>
              <w:rPr>
                <w:rFonts w:cstheme="minorHAnsi"/>
                <w:sz w:val="24"/>
                <w:szCs w:val="24"/>
              </w:rPr>
            </w:pPr>
            <w:r>
              <w:rPr>
                <w:rFonts w:cstheme="minorHAnsi"/>
                <w:sz w:val="24"/>
                <w:szCs w:val="24"/>
              </w:rPr>
              <w:t xml:space="preserve">Children draw and label one of the important Islamic angels. </w:t>
            </w:r>
          </w:p>
          <w:p w:rsidR="00233212" w:rsidRPr="00233212" w:rsidRDefault="00233212" w:rsidP="000B750C">
            <w:pPr>
              <w:widowControl w:val="0"/>
              <w:autoSpaceDE w:val="0"/>
              <w:autoSpaceDN w:val="0"/>
              <w:adjustRightInd w:val="0"/>
              <w:ind w:right="1"/>
              <w:rPr>
                <w:rFonts w:cstheme="minorHAnsi"/>
                <w:sz w:val="24"/>
                <w:szCs w:val="24"/>
              </w:rPr>
            </w:pPr>
          </w:p>
          <w:p w:rsidR="000B750C" w:rsidRPr="00233212" w:rsidRDefault="000B750C" w:rsidP="000B750C">
            <w:pPr>
              <w:widowControl w:val="0"/>
              <w:autoSpaceDE w:val="0"/>
              <w:autoSpaceDN w:val="0"/>
              <w:adjustRightInd w:val="0"/>
              <w:ind w:right="1"/>
              <w:rPr>
                <w:rFonts w:cstheme="minorHAnsi"/>
                <w:sz w:val="24"/>
                <w:szCs w:val="24"/>
              </w:rPr>
            </w:pPr>
            <w:r w:rsidRPr="00233212">
              <w:rPr>
                <w:rFonts w:cstheme="minorHAnsi"/>
                <w:sz w:val="24"/>
                <w:szCs w:val="24"/>
              </w:rPr>
              <w:t>Plenary:</w:t>
            </w:r>
          </w:p>
          <w:p w:rsidR="000B750C" w:rsidRPr="00233212" w:rsidRDefault="00233212" w:rsidP="000B750C">
            <w:pPr>
              <w:widowControl w:val="0"/>
              <w:autoSpaceDE w:val="0"/>
              <w:autoSpaceDN w:val="0"/>
              <w:adjustRightInd w:val="0"/>
              <w:ind w:right="1"/>
              <w:rPr>
                <w:sz w:val="24"/>
                <w:szCs w:val="24"/>
              </w:rPr>
            </w:pPr>
            <w:r>
              <w:rPr>
                <w:sz w:val="24"/>
                <w:szCs w:val="24"/>
              </w:rPr>
              <w:t xml:space="preserve">Gallery viewing. </w:t>
            </w:r>
          </w:p>
        </w:tc>
        <w:tc>
          <w:tcPr>
            <w:tcW w:w="2410" w:type="dxa"/>
          </w:tcPr>
          <w:p w:rsidR="000B750C" w:rsidRPr="00517EE3" w:rsidRDefault="000B750C" w:rsidP="000B750C"/>
        </w:tc>
        <w:tc>
          <w:tcPr>
            <w:tcW w:w="1643" w:type="dxa"/>
          </w:tcPr>
          <w:p w:rsidR="000B750C" w:rsidRDefault="000B750C" w:rsidP="000B750C">
            <w:pPr>
              <w:rPr>
                <w:b/>
              </w:rPr>
            </w:pPr>
          </w:p>
        </w:tc>
      </w:tr>
      <w:tr w:rsidR="000B750C" w:rsidTr="003F07DC">
        <w:tc>
          <w:tcPr>
            <w:tcW w:w="1129" w:type="dxa"/>
          </w:tcPr>
          <w:p w:rsidR="000B750C" w:rsidRDefault="000B750C" w:rsidP="000B750C">
            <w:pPr>
              <w:jc w:val="center"/>
              <w:rPr>
                <w:b/>
              </w:rPr>
            </w:pPr>
            <w:r>
              <w:rPr>
                <w:b/>
              </w:rPr>
              <w:t>4</w:t>
            </w: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rPr>
                <w:b/>
              </w:rPr>
            </w:pPr>
          </w:p>
        </w:tc>
        <w:tc>
          <w:tcPr>
            <w:tcW w:w="3544" w:type="dxa"/>
          </w:tcPr>
          <w:p w:rsidR="000B750C" w:rsidRPr="00D711DD" w:rsidRDefault="000B750C" w:rsidP="000B750C">
            <w:pPr>
              <w:jc w:val="center"/>
              <w:rPr>
                <w:u w:val="single"/>
              </w:rPr>
            </w:pPr>
            <w:r w:rsidRPr="00D711DD">
              <w:rPr>
                <w:u w:val="single"/>
              </w:rPr>
              <w:t>L.O.</w:t>
            </w:r>
            <w:r w:rsidR="009B09C5">
              <w:rPr>
                <w:u w:val="single"/>
              </w:rPr>
              <w:t xml:space="preserve"> To identify and explain the process of akhirah </w:t>
            </w:r>
          </w:p>
          <w:p w:rsidR="000B750C" w:rsidRDefault="000B750C" w:rsidP="000B750C">
            <w:pPr>
              <w:jc w:val="center"/>
            </w:pPr>
          </w:p>
          <w:p w:rsidR="000B750C" w:rsidRPr="00D711DD" w:rsidRDefault="000B750C" w:rsidP="000B750C">
            <w:pPr>
              <w:jc w:val="center"/>
              <w:rPr>
                <w:b/>
                <w:u w:val="single"/>
              </w:rPr>
            </w:pPr>
            <w:r w:rsidRPr="00D711DD">
              <w:rPr>
                <w:b/>
                <w:u w:val="single"/>
              </w:rPr>
              <w:t>Success criteria:</w:t>
            </w:r>
          </w:p>
          <w:p w:rsidR="000B750C" w:rsidRDefault="000B750C" w:rsidP="000B750C">
            <w:pPr>
              <w:pStyle w:val="ListParagraph"/>
              <w:numPr>
                <w:ilvl w:val="0"/>
                <w:numId w:val="18"/>
              </w:numPr>
              <w:jc w:val="center"/>
            </w:pPr>
            <w:r>
              <w:t>I must</w:t>
            </w:r>
            <w:r w:rsidR="00774208">
              <w:t xml:space="preserve"> explain what Akhirah is</w:t>
            </w:r>
          </w:p>
          <w:p w:rsidR="000B750C" w:rsidRDefault="000B750C" w:rsidP="000B750C">
            <w:pPr>
              <w:pStyle w:val="ListParagraph"/>
              <w:numPr>
                <w:ilvl w:val="0"/>
                <w:numId w:val="18"/>
              </w:numPr>
              <w:jc w:val="center"/>
            </w:pPr>
            <w:r>
              <w:t>I should</w:t>
            </w:r>
            <w:r w:rsidR="00774208">
              <w:t xml:space="preserve"> explain the process</w:t>
            </w:r>
          </w:p>
          <w:p w:rsidR="000B750C" w:rsidRPr="00690083" w:rsidRDefault="000B750C" w:rsidP="000B750C">
            <w:pPr>
              <w:pStyle w:val="ListParagraph"/>
              <w:numPr>
                <w:ilvl w:val="0"/>
                <w:numId w:val="18"/>
              </w:numPr>
              <w:jc w:val="center"/>
            </w:pPr>
            <w:r>
              <w:t xml:space="preserve">I could </w:t>
            </w:r>
            <w:r w:rsidR="00774208">
              <w:t xml:space="preserve">explain how this is similar or different to other religions </w:t>
            </w:r>
          </w:p>
        </w:tc>
        <w:tc>
          <w:tcPr>
            <w:tcW w:w="6662" w:type="dxa"/>
          </w:tcPr>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Input:</w:t>
            </w:r>
          </w:p>
          <w:p w:rsidR="000B750C" w:rsidRDefault="00233212" w:rsidP="000B750C">
            <w:pPr>
              <w:widowControl w:val="0"/>
              <w:autoSpaceDE w:val="0"/>
              <w:autoSpaceDN w:val="0"/>
              <w:adjustRightInd w:val="0"/>
              <w:ind w:right="1"/>
              <w:rPr>
                <w:rFonts w:cstheme="minorHAnsi"/>
                <w:sz w:val="24"/>
                <w:szCs w:val="24"/>
              </w:rPr>
            </w:pPr>
            <w:r>
              <w:rPr>
                <w:rFonts w:cstheme="minorHAnsi"/>
                <w:sz w:val="24"/>
                <w:szCs w:val="24"/>
              </w:rPr>
              <w:t xml:space="preserve">Recap last lesson. Do we remember what </w:t>
            </w:r>
            <w:proofErr w:type="spellStart"/>
            <w:r>
              <w:rPr>
                <w:rFonts w:cstheme="minorHAnsi"/>
                <w:sz w:val="24"/>
                <w:szCs w:val="24"/>
              </w:rPr>
              <w:t>Munkar</w:t>
            </w:r>
            <w:proofErr w:type="spellEnd"/>
            <w:r>
              <w:rPr>
                <w:rFonts w:cstheme="minorHAnsi"/>
                <w:sz w:val="24"/>
                <w:szCs w:val="24"/>
              </w:rPr>
              <w:t xml:space="preserve"> and </w:t>
            </w:r>
            <w:proofErr w:type="spellStart"/>
            <w:r>
              <w:rPr>
                <w:rFonts w:cstheme="minorHAnsi"/>
                <w:sz w:val="24"/>
                <w:szCs w:val="24"/>
              </w:rPr>
              <w:t>Nakir</w:t>
            </w:r>
            <w:proofErr w:type="spellEnd"/>
            <w:r>
              <w:rPr>
                <w:rFonts w:cstheme="minorHAnsi"/>
                <w:sz w:val="24"/>
                <w:szCs w:val="24"/>
              </w:rPr>
              <w:t xml:space="preserve"> were the angles of? Explain the concept of Akhirah and use the information attached to look at the process involved.  </w:t>
            </w:r>
          </w:p>
          <w:p w:rsidR="00233212" w:rsidRDefault="00233212" w:rsidP="000B750C">
            <w:pPr>
              <w:widowControl w:val="0"/>
              <w:autoSpaceDE w:val="0"/>
              <w:autoSpaceDN w:val="0"/>
              <w:adjustRightInd w:val="0"/>
              <w:ind w:right="1"/>
              <w:rPr>
                <w:rFonts w:cstheme="minorHAnsi"/>
                <w:sz w:val="24"/>
                <w:szCs w:val="24"/>
              </w:rPr>
            </w:pP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Task:</w:t>
            </w:r>
          </w:p>
          <w:p w:rsidR="000B750C" w:rsidRDefault="00233212" w:rsidP="000B750C">
            <w:pPr>
              <w:widowControl w:val="0"/>
              <w:autoSpaceDE w:val="0"/>
              <w:autoSpaceDN w:val="0"/>
              <w:adjustRightInd w:val="0"/>
              <w:ind w:right="1"/>
              <w:rPr>
                <w:rFonts w:cstheme="minorHAnsi"/>
                <w:sz w:val="24"/>
                <w:szCs w:val="24"/>
              </w:rPr>
            </w:pPr>
            <w:r>
              <w:rPr>
                <w:rFonts w:cstheme="minorHAnsi"/>
                <w:sz w:val="24"/>
                <w:szCs w:val="24"/>
              </w:rPr>
              <w:t xml:space="preserve">Children create a comic strip or story map explaining the Akhirah process. </w:t>
            </w:r>
          </w:p>
          <w:p w:rsidR="00233212" w:rsidRDefault="00233212" w:rsidP="000B750C">
            <w:pPr>
              <w:widowControl w:val="0"/>
              <w:autoSpaceDE w:val="0"/>
              <w:autoSpaceDN w:val="0"/>
              <w:adjustRightInd w:val="0"/>
              <w:ind w:right="1"/>
              <w:rPr>
                <w:rFonts w:cstheme="minorHAnsi"/>
                <w:sz w:val="24"/>
                <w:szCs w:val="24"/>
              </w:rPr>
            </w:pP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Plenary:</w:t>
            </w:r>
          </w:p>
          <w:p w:rsidR="000B750C" w:rsidRPr="00690083" w:rsidRDefault="00837DE1" w:rsidP="000B750C">
            <w:pPr>
              <w:widowControl w:val="0"/>
              <w:autoSpaceDE w:val="0"/>
              <w:autoSpaceDN w:val="0"/>
              <w:adjustRightInd w:val="0"/>
              <w:ind w:right="1"/>
            </w:pPr>
            <w:r>
              <w:t xml:space="preserve">Children group together to share their work. </w:t>
            </w:r>
          </w:p>
        </w:tc>
        <w:tc>
          <w:tcPr>
            <w:tcW w:w="2410" w:type="dxa"/>
          </w:tcPr>
          <w:p w:rsidR="000B750C" w:rsidRPr="00517EE3" w:rsidRDefault="00233212" w:rsidP="000B750C">
            <w:hyperlink r:id="rId7" w:history="1">
              <w:r w:rsidRPr="00E5116E">
                <w:rPr>
                  <w:rStyle w:val="Hyperlink"/>
                </w:rPr>
                <w:t>https://www.bbc.co.uk/bitesize/guides/zdxdqhv/revision/5</w:t>
              </w:r>
            </w:hyperlink>
            <w:r>
              <w:t xml:space="preserve"> </w:t>
            </w:r>
          </w:p>
        </w:tc>
        <w:tc>
          <w:tcPr>
            <w:tcW w:w="1643" w:type="dxa"/>
          </w:tcPr>
          <w:p w:rsidR="000B750C" w:rsidRDefault="000B750C" w:rsidP="000B750C">
            <w:pPr>
              <w:rPr>
                <w:b/>
              </w:rPr>
            </w:pPr>
          </w:p>
        </w:tc>
      </w:tr>
      <w:tr w:rsidR="000B750C" w:rsidTr="003F07DC">
        <w:tc>
          <w:tcPr>
            <w:tcW w:w="1129" w:type="dxa"/>
          </w:tcPr>
          <w:p w:rsidR="000B750C" w:rsidRDefault="000B750C" w:rsidP="000B750C">
            <w:pPr>
              <w:jc w:val="center"/>
              <w:rPr>
                <w:b/>
              </w:rPr>
            </w:pPr>
            <w:r>
              <w:rPr>
                <w:b/>
              </w:rPr>
              <w:t>5</w:t>
            </w: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jc w:val="center"/>
              <w:rPr>
                <w:b/>
              </w:rPr>
            </w:pPr>
          </w:p>
          <w:p w:rsidR="000B750C" w:rsidRDefault="000B750C" w:rsidP="000B750C">
            <w:pPr>
              <w:rPr>
                <w:b/>
              </w:rPr>
            </w:pPr>
          </w:p>
        </w:tc>
        <w:tc>
          <w:tcPr>
            <w:tcW w:w="3544" w:type="dxa"/>
          </w:tcPr>
          <w:p w:rsidR="000B750C" w:rsidRPr="00D711DD" w:rsidRDefault="000B750C" w:rsidP="000B750C">
            <w:pPr>
              <w:jc w:val="center"/>
              <w:rPr>
                <w:u w:val="single"/>
              </w:rPr>
            </w:pPr>
            <w:r w:rsidRPr="00D711DD">
              <w:rPr>
                <w:u w:val="single"/>
              </w:rPr>
              <w:lastRenderedPageBreak/>
              <w:t xml:space="preserve">L.O. </w:t>
            </w:r>
            <w:r w:rsidR="009B09C5">
              <w:rPr>
                <w:u w:val="single"/>
              </w:rPr>
              <w:t>To justify my answers</w:t>
            </w:r>
          </w:p>
          <w:p w:rsidR="000B750C" w:rsidRDefault="000B750C" w:rsidP="000B750C">
            <w:pPr>
              <w:jc w:val="center"/>
            </w:pPr>
          </w:p>
          <w:p w:rsidR="000B750C" w:rsidRPr="00D711DD" w:rsidRDefault="000B750C" w:rsidP="000B750C">
            <w:pPr>
              <w:jc w:val="center"/>
              <w:rPr>
                <w:b/>
                <w:u w:val="single"/>
              </w:rPr>
            </w:pPr>
            <w:r w:rsidRPr="00D711DD">
              <w:rPr>
                <w:b/>
                <w:u w:val="single"/>
              </w:rPr>
              <w:t>Success criteria:</w:t>
            </w:r>
          </w:p>
          <w:p w:rsidR="000B750C" w:rsidRDefault="000B750C" w:rsidP="000B750C">
            <w:pPr>
              <w:pStyle w:val="ListParagraph"/>
              <w:numPr>
                <w:ilvl w:val="0"/>
                <w:numId w:val="19"/>
              </w:numPr>
              <w:jc w:val="center"/>
            </w:pPr>
            <w:r>
              <w:t>I must</w:t>
            </w:r>
            <w:r w:rsidR="00E42FE0">
              <w:t xml:space="preserve"> explain whether I think angels are real or not</w:t>
            </w:r>
          </w:p>
          <w:p w:rsidR="000B750C" w:rsidRDefault="000B750C" w:rsidP="000B750C">
            <w:pPr>
              <w:pStyle w:val="ListParagraph"/>
              <w:numPr>
                <w:ilvl w:val="0"/>
                <w:numId w:val="19"/>
              </w:numPr>
              <w:jc w:val="center"/>
            </w:pPr>
            <w:r>
              <w:t>I should</w:t>
            </w:r>
            <w:r w:rsidR="00E42FE0">
              <w:t xml:space="preserve"> justify this with evidence from the Islamic religion </w:t>
            </w:r>
          </w:p>
          <w:p w:rsidR="000B750C" w:rsidRPr="00690083" w:rsidRDefault="000B750C" w:rsidP="000B750C">
            <w:pPr>
              <w:pStyle w:val="ListParagraph"/>
              <w:numPr>
                <w:ilvl w:val="0"/>
                <w:numId w:val="19"/>
              </w:numPr>
              <w:jc w:val="center"/>
            </w:pPr>
            <w:r>
              <w:lastRenderedPageBreak/>
              <w:t xml:space="preserve">I could </w:t>
            </w:r>
            <w:r w:rsidR="00E42FE0">
              <w:t xml:space="preserve">justify my answer with evidence from the Qur’an </w:t>
            </w:r>
          </w:p>
        </w:tc>
        <w:tc>
          <w:tcPr>
            <w:tcW w:w="6662" w:type="dxa"/>
          </w:tcPr>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lastRenderedPageBreak/>
              <w:t>Input:</w:t>
            </w:r>
          </w:p>
          <w:p w:rsidR="000B750C" w:rsidRDefault="00E42FE0" w:rsidP="000B750C">
            <w:pPr>
              <w:widowControl w:val="0"/>
              <w:autoSpaceDE w:val="0"/>
              <w:autoSpaceDN w:val="0"/>
              <w:adjustRightInd w:val="0"/>
              <w:ind w:right="1"/>
              <w:rPr>
                <w:rFonts w:cstheme="minorHAnsi"/>
                <w:sz w:val="24"/>
                <w:szCs w:val="24"/>
              </w:rPr>
            </w:pPr>
            <w:r>
              <w:rPr>
                <w:rFonts w:cstheme="minorHAnsi"/>
                <w:sz w:val="24"/>
                <w:szCs w:val="24"/>
              </w:rPr>
              <w:t>Recap all learning so far</w:t>
            </w:r>
          </w:p>
          <w:p w:rsidR="00E42FE0" w:rsidRDefault="00E42FE0" w:rsidP="000B750C">
            <w:pPr>
              <w:widowControl w:val="0"/>
              <w:autoSpaceDE w:val="0"/>
              <w:autoSpaceDN w:val="0"/>
              <w:adjustRightInd w:val="0"/>
              <w:ind w:right="1"/>
              <w:rPr>
                <w:rFonts w:cstheme="minorHAnsi"/>
                <w:sz w:val="24"/>
                <w:szCs w:val="24"/>
              </w:rPr>
            </w:pPr>
            <w:r>
              <w:rPr>
                <w:rFonts w:cstheme="minorHAnsi"/>
                <w:sz w:val="24"/>
                <w:szCs w:val="24"/>
              </w:rPr>
              <w:t xml:space="preserve">Re-introduce the key question. </w:t>
            </w:r>
          </w:p>
          <w:p w:rsidR="00E42FE0" w:rsidRDefault="00E42FE0" w:rsidP="000B750C">
            <w:pPr>
              <w:widowControl w:val="0"/>
              <w:autoSpaceDE w:val="0"/>
              <w:autoSpaceDN w:val="0"/>
              <w:adjustRightInd w:val="0"/>
              <w:ind w:right="1"/>
              <w:rPr>
                <w:rFonts w:cstheme="minorHAnsi"/>
                <w:sz w:val="24"/>
                <w:szCs w:val="24"/>
              </w:rPr>
            </w:pP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Task:</w:t>
            </w:r>
          </w:p>
          <w:p w:rsidR="000B750C" w:rsidRDefault="00E42FE0" w:rsidP="000B750C">
            <w:pPr>
              <w:widowControl w:val="0"/>
              <w:autoSpaceDE w:val="0"/>
              <w:autoSpaceDN w:val="0"/>
              <w:adjustRightInd w:val="0"/>
              <w:ind w:right="1"/>
              <w:rPr>
                <w:rFonts w:cstheme="minorHAnsi"/>
                <w:sz w:val="24"/>
                <w:szCs w:val="24"/>
              </w:rPr>
            </w:pPr>
            <w:r>
              <w:rPr>
                <w:rFonts w:cstheme="minorHAnsi"/>
                <w:sz w:val="24"/>
                <w:szCs w:val="24"/>
              </w:rPr>
              <w:t xml:space="preserve">Children choose a way to answer the key question. This could be in any way they like. </w:t>
            </w:r>
          </w:p>
          <w:p w:rsidR="00E42FE0" w:rsidRDefault="00E42FE0" w:rsidP="000B750C">
            <w:pPr>
              <w:widowControl w:val="0"/>
              <w:autoSpaceDE w:val="0"/>
              <w:autoSpaceDN w:val="0"/>
              <w:adjustRightInd w:val="0"/>
              <w:ind w:right="1"/>
              <w:rPr>
                <w:rFonts w:cstheme="minorHAnsi"/>
                <w:sz w:val="24"/>
                <w:szCs w:val="24"/>
              </w:rPr>
            </w:pPr>
          </w:p>
          <w:p w:rsidR="000B750C" w:rsidRDefault="000B750C" w:rsidP="000B750C">
            <w:pPr>
              <w:widowControl w:val="0"/>
              <w:autoSpaceDE w:val="0"/>
              <w:autoSpaceDN w:val="0"/>
              <w:adjustRightInd w:val="0"/>
              <w:ind w:right="1"/>
              <w:rPr>
                <w:rFonts w:cstheme="minorHAnsi"/>
                <w:sz w:val="24"/>
                <w:szCs w:val="24"/>
              </w:rPr>
            </w:pPr>
            <w:r>
              <w:rPr>
                <w:rFonts w:cstheme="minorHAnsi"/>
                <w:sz w:val="24"/>
                <w:szCs w:val="24"/>
              </w:rPr>
              <w:t>Plenary:</w:t>
            </w:r>
          </w:p>
          <w:p w:rsidR="000B750C" w:rsidRPr="00690083" w:rsidRDefault="00E42FE0" w:rsidP="000B750C">
            <w:pPr>
              <w:widowControl w:val="0"/>
              <w:autoSpaceDE w:val="0"/>
              <w:autoSpaceDN w:val="0"/>
              <w:adjustRightInd w:val="0"/>
              <w:ind w:right="1"/>
            </w:pPr>
            <w:r>
              <w:t xml:space="preserve">Children share their work with the class, ensuring they justify their answer. </w:t>
            </w:r>
          </w:p>
        </w:tc>
        <w:tc>
          <w:tcPr>
            <w:tcW w:w="2410" w:type="dxa"/>
          </w:tcPr>
          <w:p w:rsidR="000B750C" w:rsidRPr="00517EE3" w:rsidRDefault="000B750C" w:rsidP="000B750C"/>
        </w:tc>
        <w:tc>
          <w:tcPr>
            <w:tcW w:w="1643" w:type="dxa"/>
          </w:tcPr>
          <w:p w:rsidR="000B750C" w:rsidRDefault="000B750C" w:rsidP="000B750C">
            <w:pPr>
              <w:rPr>
                <w:b/>
              </w:rPr>
            </w:pPr>
          </w:p>
        </w:tc>
      </w:tr>
    </w:tbl>
    <w:p w:rsidR="00014034" w:rsidRDefault="00014034">
      <w:r w:rsidRPr="00173CF6">
        <w:rPr>
          <w:b/>
          <w:noProof/>
          <w:u w:val="single"/>
          <w:lang w:eastAsia="en-GB"/>
        </w:rPr>
        <w:drawing>
          <wp:anchor distT="0" distB="0" distL="114300" distR="114300" simplePos="0" relativeHeight="251665408" behindDoc="0" locked="0" layoutInCell="1" allowOverlap="1" wp14:anchorId="7D3A81B1" wp14:editId="488E527F">
            <wp:simplePos x="0" y="0"/>
            <wp:positionH relativeFrom="column">
              <wp:posOffset>9039225</wp:posOffset>
            </wp:positionH>
            <wp:positionV relativeFrom="page">
              <wp:posOffset>123825</wp:posOffset>
            </wp:positionV>
            <wp:extent cx="911860" cy="533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014034"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A3B"/>
    <w:multiLevelType w:val="hybridMultilevel"/>
    <w:tmpl w:val="7EB20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80585"/>
    <w:multiLevelType w:val="hybridMultilevel"/>
    <w:tmpl w:val="3E4E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05AE6"/>
    <w:multiLevelType w:val="hybridMultilevel"/>
    <w:tmpl w:val="85B4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A12C7"/>
    <w:multiLevelType w:val="multilevel"/>
    <w:tmpl w:val="3E0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476CD"/>
    <w:multiLevelType w:val="multilevel"/>
    <w:tmpl w:val="BF26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E2A2B"/>
    <w:multiLevelType w:val="multilevel"/>
    <w:tmpl w:val="C7C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63F47"/>
    <w:multiLevelType w:val="hybridMultilevel"/>
    <w:tmpl w:val="85B4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B440D"/>
    <w:multiLevelType w:val="hybridMultilevel"/>
    <w:tmpl w:val="85B4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9141B"/>
    <w:multiLevelType w:val="hybridMultilevel"/>
    <w:tmpl w:val="F4AAD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6D486E"/>
    <w:multiLevelType w:val="hybridMultilevel"/>
    <w:tmpl w:val="EB84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9D2975"/>
    <w:multiLevelType w:val="hybridMultilevel"/>
    <w:tmpl w:val="B006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E6DF3"/>
    <w:multiLevelType w:val="multilevel"/>
    <w:tmpl w:val="9224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28E0"/>
    <w:multiLevelType w:val="hybridMultilevel"/>
    <w:tmpl w:val="FAEE4086"/>
    <w:lvl w:ilvl="0" w:tplc="88D83A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B16618"/>
    <w:multiLevelType w:val="hybridMultilevel"/>
    <w:tmpl w:val="E9DC5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E13EA"/>
    <w:multiLevelType w:val="hybridMultilevel"/>
    <w:tmpl w:val="4C54B11C"/>
    <w:lvl w:ilvl="0" w:tplc="F976EF0C">
      <w:start w:val="1"/>
      <w:numFmt w:val="decimal"/>
      <w:lvlText w:val="%1."/>
      <w:lvlJc w:val="left"/>
      <w:pPr>
        <w:tabs>
          <w:tab w:val="num" w:pos="720"/>
        </w:tabs>
        <w:ind w:left="720" w:hanging="360"/>
      </w:pPr>
    </w:lvl>
    <w:lvl w:ilvl="1" w:tplc="370C51E2" w:tentative="1">
      <w:start w:val="1"/>
      <w:numFmt w:val="decimal"/>
      <w:lvlText w:val="%2."/>
      <w:lvlJc w:val="left"/>
      <w:pPr>
        <w:tabs>
          <w:tab w:val="num" w:pos="1440"/>
        </w:tabs>
        <w:ind w:left="1440" w:hanging="360"/>
      </w:pPr>
    </w:lvl>
    <w:lvl w:ilvl="2" w:tplc="E56C1CD0" w:tentative="1">
      <w:start w:val="1"/>
      <w:numFmt w:val="decimal"/>
      <w:lvlText w:val="%3."/>
      <w:lvlJc w:val="left"/>
      <w:pPr>
        <w:tabs>
          <w:tab w:val="num" w:pos="2160"/>
        </w:tabs>
        <w:ind w:left="2160" w:hanging="360"/>
      </w:pPr>
    </w:lvl>
    <w:lvl w:ilvl="3" w:tplc="BF20C040" w:tentative="1">
      <w:start w:val="1"/>
      <w:numFmt w:val="decimal"/>
      <w:lvlText w:val="%4."/>
      <w:lvlJc w:val="left"/>
      <w:pPr>
        <w:tabs>
          <w:tab w:val="num" w:pos="2880"/>
        </w:tabs>
        <w:ind w:left="2880" w:hanging="360"/>
      </w:pPr>
    </w:lvl>
    <w:lvl w:ilvl="4" w:tplc="DC2E614A" w:tentative="1">
      <w:start w:val="1"/>
      <w:numFmt w:val="decimal"/>
      <w:lvlText w:val="%5."/>
      <w:lvlJc w:val="left"/>
      <w:pPr>
        <w:tabs>
          <w:tab w:val="num" w:pos="3600"/>
        </w:tabs>
        <w:ind w:left="3600" w:hanging="360"/>
      </w:pPr>
    </w:lvl>
    <w:lvl w:ilvl="5" w:tplc="C62E860C" w:tentative="1">
      <w:start w:val="1"/>
      <w:numFmt w:val="decimal"/>
      <w:lvlText w:val="%6."/>
      <w:lvlJc w:val="left"/>
      <w:pPr>
        <w:tabs>
          <w:tab w:val="num" w:pos="4320"/>
        </w:tabs>
        <w:ind w:left="4320" w:hanging="360"/>
      </w:pPr>
    </w:lvl>
    <w:lvl w:ilvl="6" w:tplc="FD4C0D24" w:tentative="1">
      <w:start w:val="1"/>
      <w:numFmt w:val="decimal"/>
      <w:lvlText w:val="%7."/>
      <w:lvlJc w:val="left"/>
      <w:pPr>
        <w:tabs>
          <w:tab w:val="num" w:pos="5040"/>
        </w:tabs>
        <w:ind w:left="5040" w:hanging="360"/>
      </w:pPr>
    </w:lvl>
    <w:lvl w:ilvl="7" w:tplc="5AB08F6A" w:tentative="1">
      <w:start w:val="1"/>
      <w:numFmt w:val="decimal"/>
      <w:lvlText w:val="%8."/>
      <w:lvlJc w:val="left"/>
      <w:pPr>
        <w:tabs>
          <w:tab w:val="num" w:pos="5760"/>
        </w:tabs>
        <w:ind w:left="5760" w:hanging="360"/>
      </w:pPr>
    </w:lvl>
    <w:lvl w:ilvl="8" w:tplc="45622FDA" w:tentative="1">
      <w:start w:val="1"/>
      <w:numFmt w:val="decimal"/>
      <w:lvlText w:val="%9."/>
      <w:lvlJc w:val="left"/>
      <w:pPr>
        <w:tabs>
          <w:tab w:val="num" w:pos="6480"/>
        </w:tabs>
        <w:ind w:left="6480" w:hanging="360"/>
      </w:pPr>
    </w:lvl>
  </w:abstractNum>
  <w:abstractNum w:abstractNumId="15" w15:restartNumberingAfterBreak="0">
    <w:nsid w:val="670030B5"/>
    <w:multiLevelType w:val="hybridMultilevel"/>
    <w:tmpl w:val="85B4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B45F3"/>
    <w:multiLevelType w:val="hybridMultilevel"/>
    <w:tmpl w:val="A4166286"/>
    <w:lvl w:ilvl="0" w:tplc="578894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175F3"/>
    <w:multiLevelType w:val="hybridMultilevel"/>
    <w:tmpl w:val="85B4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9055E"/>
    <w:multiLevelType w:val="hybridMultilevel"/>
    <w:tmpl w:val="277AC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21EEC"/>
    <w:multiLevelType w:val="hybridMultilevel"/>
    <w:tmpl w:val="11B00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11F20"/>
    <w:multiLevelType w:val="hybridMultilevel"/>
    <w:tmpl w:val="723CC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D86768"/>
    <w:multiLevelType w:val="hybridMultilevel"/>
    <w:tmpl w:val="D0EC9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1"/>
  </w:num>
  <w:num w:numId="4">
    <w:abstractNumId w:val="20"/>
  </w:num>
  <w:num w:numId="5">
    <w:abstractNumId w:val="9"/>
  </w:num>
  <w:num w:numId="6">
    <w:abstractNumId w:val="19"/>
  </w:num>
  <w:num w:numId="7">
    <w:abstractNumId w:val="0"/>
  </w:num>
  <w:num w:numId="8">
    <w:abstractNumId w:val="6"/>
  </w:num>
  <w:num w:numId="9">
    <w:abstractNumId w:val="15"/>
  </w:num>
  <w:num w:numId="10">
    <w:abstractNumId w:val="7"/>
  </w:num>
  <w:num w:numId="11">
    <w:abstractNumId w:val="17"/>
  </w:num>
  <w:num w:numId="12">
    <w:abstractNumId w:val="2"/>
  </w:num>
  <w:num w:numId="13">
    <w:abstractNumId w:val="14"/>
  </w:num>
  <w:num w:numId="14">
    <w:abstractNumId w:val="4"/>
  </w:num>
  <w:num w:numId="15">
    <w:abstractNumId w:val="13"/>
  </w:num>
  <w:num w:numId="16">
    <w:abstractNumId w:val="8"/>
  </w:num>
  <w:num w:numId="17">
    <w:abstractNumId w:val="12"/>
  </w:num>
  <w:num w:numId="18">
    <w:abstractNumId w:val="18"/>
  </w:num>
  <w:num w:numId="19">
    <w:abstractNumId w:val="1"/>
  </w:num>
  <w:num w:numId="20">
    <w:abstractNumId w:val="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34"/>
    <w:rsid w:val="00014034"/>
    <w:rsid w:val="00077854"/>
    <w:rsid w:val="000B750C"/>
    <w:rsid w:val="00112F08"/>
    <w:rsid w:val="0014143D"/>
    <w:rsid w:val="0015200D"/>
    <w:rsid w:val="00163039"/>
    <w:rsid w:val="001E40B1"/>
    <w:rsid w:val="00220F32"/>
    <w:rsid w:val="00233212"/>
    <w:rsid w:val="00262AA6"/>
    <w:rsid w:val="002A5A13"/>
    <w:rsid w:val="002B444D"/>
    <w:rsid w:val="003B6B94"/>
    <w:rsid w:val="003C01AE"/>
    <w:rsid w:val="003F07DC"/>
    <w:rsid w:val="00456846"/>
    <w:rsid w:val="004918F5"/>
    <w:rsid w:val="00500CB0"/>
    <w:rsid w:val="005018B7"/>
    <w:rsid w:val="00517EE3"/>
    <w:rsid w:val="00524C12"/>
    <w:rsid w:val="005721A8"/>
    <w:rsid w:val="005B44FD"/>
    <w:rsid w:val="00672731"/>
    <w:rsid w:val="00690083"/>
    <w:rsid w:val="00690AC6"/>
    <w:rsid w:val="006B20DF"/>
    <w:rsid w:val="00774208"/>
    <w:rsid w:val="007A4864"/>
    <w:rsid w:val="007F04E5"/>
    <w:rsid w:val="00837DE1"/>
    <w:rsid w:val="00853456"/>
    <w:rsid w:val="00867CD4"/>
    <w:rsid w:val="008722C7"/>
    <w:rsid w:val="008A290E"/>
    <w:rsid w:val="008A3E42"/>
    <w:rsid w:val="008A7AAD"/>
    <w:rsid w:val="008C747A"/>
    <w:rsid w:val="00952501"/>
    <w:rsid w:val="00967FD3"/>
    <w:rsid w:val="009A7FE6"/>
    <w:rsid w:val="009B09C5"/>
    <w:rsid w:val="00A0250F"/>
    <w:rsid w:val="00A150C2"/>
    <w:rsid w:val="00A443F6"/>
    <w:rsid w:val="00A81C3E"/>
    <w:rsid w:val="00AF71C4"/>
    <w:rsid w:val="00BD67DC"/>
    <w:rsid w:val="00BE5C6D"/>
    <w:rsid w:val="00C5768C"/>
    <w:rsid w:val="00C824CD"/>
    <w:rsid w:val="00C91F41"/>
    <w:rsid w:val="00D30403"/>
    <w:rsid w:val="00D53298"/>
    <w:rsid w:val="00D61374"/>
    <w:rsid w:val="00D711DD"/>
    <w:rsid w:val="00D91804"/>
    <w:rsid w:val="00D91F27"/>
    <w:rsid w:val="00DC595A"/>
    <w:rsid w:val="00E23300"/>
    <w:rsid w:val="00E42FE0"/>
    <w:rsid w:val="00E45E4B"/>
    <w:rsid w:val="00F00187"/>
    <w:rsid w:val="00F44A08"/>
    <w:rsid w:val="00F55461"/>
    <w:rsid w:val="00F83AB7"/>
    <w:rsid w:val="00FA55C5"/>
    <w:rsid w:val="00FE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B4FB"/>
  <w15:chartTrackingRefBased/>
  <w15:docId w15:val="{3B1BFF43-1E12-4BE2-8220-7E35424D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2C7"/>
  </w:style>
  <w:style w:type="paragraph" w:styleId="Heading1">
    <w:name w:val="heading 1"/>
    <w:basedOn w:val="Normal"/>
    <w:link w:val="Heading1Char"/>
    <w:uiPriority w:val="9"/>
    <w:qFormat/>
    <w:rsid w:val="00233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083"/>
    <w:pPr>
      <w:ind w:left="720"/>
      <w:contextualSpacing/>
    </w:pPr>
  </w:style>
  <w:style w:type="character" w:styleId="Hyperlink">
    <w:name w:val="Hyperlink"/>
    <w:basedOn w:val="DefaultParagraphFont"/>
    <w:uiPriority w:val="99"/>
    <w:unhideWhenUsed/>
    <w:rsid w:val="00AF71C4"/>
    <w:rPr>
      <w:color w:val="0563C1" w:themeColor="hyperlink"/>
      <w:u w:val="single"/>
    </w:rPr>
  </w:style>
  <w:style w:type="character" w:styleId="UnresolvedMention">
    <w:name w:val="Unresolved Mention"/>
    <w:basedOn w:val="DefaultParagraphFont"/>
    <w:uiPriority w:val="99"/>
    <w:semiHidden/>
    <w:unhideWhenUsed/>
    <w:rsid w:val="00AF71C4"/>
    <w:rPr>
      <w:color w:val="605E5C"/>
      <w:shd w:val="clear" w:color="auto" w:fill="E1DFDD"/>
    </w:rPr>
  </w:style>
  <w:style w:type="paragraph" w:styleId="NormalWeb">
    <w:name w:val="Normal (Web)"/>
    <w:basedOn w:val="Normal"/>
    <w:uiPriority w:val="99"/>
    <w:semiHidden/>
    <w:unhideWhenUsed/>
    <w:rsid w:val="00952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33212"/>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233212"/>
    <w:rPr>
      <w:i/>
      <w:iCs/>
    </w:rPr>
  </w:style>
  <w:style w:type="character" w:styleId="Strong">
    <w:name w:val="Strong"/>
    <w:basedOn w:val="DefaultParagraphFont"/>
    <w:uiPriority w:val="22"/>
    <w:qFormat/>
    <w:rsid w:val="00233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9903">
      <w:bodyDiv w:val="1"/>
      <w:marLeft w:val="0"/>
      <w:marRight w:val="0"/>
      <w:marTop w:val="0"/>
      <w:marBottom w:val="0"/>
      <w:divBdr>
        <w:top w:val="none" w:sz="0" w:space="0" w:color="auto"/>
        <w:left w:val="none" w:sz="0" w:space="0" w:color="auto"/>
        <w:bottom w:val="none" w:sz="0" w:space="0" w:color="auto"/>
        <w:right w:val="none" w:sz="0" w:space="0" w:color="auto"/>
      </w:divBdr>
    </w:div>
    <w:div w:id="3209373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79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457839172">
      <w:bodyDiv w:val="1"/>
      <w:marLeft w:val="0"/>
      <w:marRight w:val="0"/>
      <w:marTop w:val="0"/>
      <w:marBottom w:val="0"/>
      <w:divBdr>
        <w:top w:val="none" w:sz="0" w:space="0" w:color="auto"/>
        <w:left w:val="none" w:sz="0" w:space="0" w:color="auto"/>
        <w:bottom w:val="none" w:sz="0" w:space="0" w:color="auto"/>
        <w:right w:val="none" w:sz="0" w:space="0" w:color="auto"/>
      </w:divBdr>
    </w:div>
    <w:div w:id="1452287947">
      <w:bodyDiv w:val="1"/>
      <w:marLeft w:val="0"/>
      <w:marRight w:val="0"/>
      <w:marTop w:val="0"/>
      <w:marBottom w:val="0"/>
      <w:divBdr>
        <w:top w:val="none" w:sz="0" w:space="0" w:color="auto"/>
        <w:left w:val="none" w:sz="0" w:space="0" w:color="auto"/>
        <w:bottom w:val="none" w:sz="0" w:space="0" w:color="auto"/>
        <w:right w:val="none" w:sz="0" w:space="0" w:color="auto"/>
      </w:divBdr>
      <w:divsChild>
        <w:div w:id="73677859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0510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guides/zdxdqhv/revision/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Sarah Tate</cp:lastModifiedBy>
  <cp:revision>19</cp:revision>
  <dcterms:created xsi:type="dcterms:W3CDTF">2022-01-24T10:43:00Z</dcterms:created>
  <dcterms:modified xsi:type="dcterms:W3CDTF">2022-02-08T13:57:00Z</dcterms:modified>
</cp:coreProperties>
</file>