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79" w:rsidRPr="00D82B1E" w:rsidRDefault="00D82B1E">
      <w:pPr>
        <w:rPr>
          <w:b/>
          <w:sz w:val="28"/>
          <w:szCs w:val="28"/>
          <w:u w:val="single"/>
        </w:rPr>
      </w:pPr>
      <w:r w:rsidRPr="00D82B1E">
        <w:rPr>
          <w:b/>
          <w:sz w:val="28"/>
          <w:szCs w:val="28"/>
          <w:u w:val="single"/>
        </w:rPr>
        <w:t>Enrichment Assembly</w:t>
      </w:r>
    </w:p>
    <w:p w:rsidR="00D82B1E" w:rsidRDefault="00D82B1E">
      <w:pPr>
        <w:rPr>
          <w:sz w:val="28"/>
          <w:szCs w:val="28"/>
        </w:rPr>
      </w:pPr>
      <w:r w:rsidRPr="00D82B1E">
        <w:rPr>
          <w:sz w:val="28"/>
          <w:szCs w:val="28"/>
        </w:rPr>
        <w:t>School:</w:t>
      </w:r>
    </w:p>
    <w:p w:rsidR="00D82B1E" w:rsidRPr="00D82B1E" w:rsidRDefault="00D82B1E">
      <w:pPr>
        <w:rPr>
          <w:sz w:val="28"/>
          <w:szCs w:val="28"/>
        </w:rPr>
      </w:pPr>
    </w:p>
    <w:tbl>
      <w:tblPr>
        <w:tblStyle w:val="TableGrid"/>
        <w:tblW w:w="9634" w:type="dxa"/>
        <w:tblLook w:val="04A0" w:firstRow="1" w:lastRow="0" w:firstColumn="1" w:lastColumn="0" w:noHBand="0" w:noVBand="1"/>
      </w:tblPr>
      <w:tblGrid>
        <w:gridCol w:w="1838"/>
        <w:gridCol w:w="7796"/>
      </w:tblGrid>
      <w:tr w:rsidR="00D82B1E" w:rsidRPr="00D82B1E" w:rsidTr="00E66277">
        <w:tc>
          <w:tcPr>
            <w:tcW w:w="1838" w:type="dxa"/>
          </w:tcPr>
          <w:p w:rsidR="00D82B1E" w:rsidRDefault="00D82B1E">
            <w:pPr>
              <w:rPr>
                <w:sz w:val="28"/>
                <w:szCs w:val="28"/>
              </w:rPr>
            </w:pPr>
            <w:bookmarkStart w:id="0" w:name="_Hlk95310164"/>
            <w:r w:rsidRPr="00D82B1E">
              <w:rPr>
                <w:sz w:val="28"/>
                <w:szCs w:val="28"/>
              </w:rPr>
              <w:t>Date:</w:t>
            </w:r>
          </w:p>
          <w:p w:rsidR="00D82B1E" w:rsidRPr="00D82B1E" w:rsidRDefault="00D82B1E">
            <w:pPr>
              <w:rPr>
                <w:sz w:val="28"/>
                <w:szCs w:val="28"/>
              </w:rPr>
            </w:pPr>
          </w:p>
        </w:tc>
        <w:tc>
          <w:tcPr>
            <w:tcW w:w="7796" w:type="dxa"/>
          </w:tcPr>
          <w:p w:rsidR="00D82B1E" w:rsidRPr="00D82B1E" w:rsidRDefault="001C1B5C">
            <w:pPr>
              <w:rPr>
                <w:sz w:val="28"/>
                <w:szCs w:val="28"/>
              </w:rPr>
            </w:pPr>
            <w:r>
              <w:rPr>
                <w:sz w:val="28"/>
                <w:szCs w:val="28"/>
              </w:rPr>
              <w:t>2-8 May 2022</w:t>
            </w:r>
          </w:p>
        </w:tc>
      </w:tr>
      <w:bookmarkEnd w:id="0"/>
      <w:tr w:rsidR="0087261B" w:rsidRPr="00D82B1E" w:rsidTr="00E66277">
        <w:tc>
          <w:tcPr>
            <w:tcW w:w="1838" w:type="dxa"/>
          </w:tcPr>
          <w:p w:rsidR="0087261B" w:rsidRDefault="0087261B" w:rsidP="0087261B">
            <w:pPr>
              <w:rPr>
                <w:sz w:val="28"/>
                <w:szCs w:val="28"/>
              </w:rPr>
            </w:pPr>
            <w:r w:rsidRPr="00D82B1E">
              <w:rPr>
                <w:sz w:val="28"/>
                <w:szCs w:val="28"/>
              </w:rPr>
              <w:t>Theme of Assembly:</w:t>
            </w:r>
          </w:p>
          <w:p w:rsidR="0087261B" w:rsidRPr="00D82B1E" w:rsidRDefault="0087261B" w:rsidP="0087261B">
            <w:pPr>
              <w:rPr>
                <w:sz w:val="28"/>
                <w:szCs w:val="28"/>
              </w:rPr>
            </w:pPr>
          </w:p>
        </w:tc>
        <w:tc>
          <w:tcPr>
            <w:tcW w:w="7796" w:type="dxa"/>
          </w:tcPr>
          <w:p w:rsidR="0087261B" w:rsidRPr="00E66277" w:rsidRDefault="001C1B5C" w:rsidP="0087261B">
            <w:pPr>
              <w:rPr>
                <w:b/>
                <w:sz w:val="28"/>
                <w:szCs w:val="28"/>
              </w:rPr>
            </w:pPr>
            <w:r>
              <w:rPr>
                <w:b/>
                <w:sz w:val="28"/>
                <w:szCs w:val="28"/>
              </w:rPr>
              <w:t>Deaf Awareness Week</w:t>
            </w:r>
          </w:p>
        </w:tc>
      </w:tr>
      <w:tr w:rsidR="0087261B" w:rsidRPr="00D82B1E" w:rsidTr="00E66277">
        <w:tc>
          <w:tcPr>
            <w:tcW w:w="1838" w:type="dxa"/>
          </w:tcPr>
          <w:p w:rsidR="0087261B" w:rsidRDefault="0087261B" w:rsidP="0087261B">
            <w:pPr>
              <w:rPr>
                <w:sz w:val="28"/>
                <w:szCs w:val="28"/>
              </w:rPr>
            </w:pPr>
            <w:r w:rsidRPr="00D82B1E">
              <w:rPr>
                <w:sz w:val="28"/>
                <w:szCs w:val="28"/>
              </w:rPr>
              <w:t>Resources:</w:t>
            </w:r>
          </w:p>
          <w:p w:rsidR="0087261B" w:rsidRPr="00D82B1E" w:rsidRDefault="0087261B" w:rsidP="0087261B">
            <w:pPr>
              <w:rPr>
                <w:sz w:val="28"/>
                <w:szCs w:val="28"/>
              </w:rPr>
            </w:pPr>
          </w:p>
        </w:tc>
        <w:tc>
          <w:tcPr>
            <w:tcW w:w="7796" w:type="dxa"/>
          </w:tcPr>
          <w:p w:rsidR="00E66277" w:rsidRPr="00977C1F" w:rsidRDefault="001C1B5C" w:rsidP="00977C1F">
            <w:pPr>
              <w:rPr>
                <w:sz w:val="28"/>
                <w:szCs w:val="28"/>
              </w:rPr>
            </w:pPr>
            <w:r>
              <w:rPr>
                <w:sz w:val="28"/>
                <w:szCs w:val="28"/>
              </w:rPr>
              <w:t>Ppt</w:t>
            </w:r>
            <w:r w:rsidR="00E45CDD">
              <w:rPr>
                <w:sz w:val="28"/>
                <w:szCs w:val="28"/>
              </w:rPr>
              <w:t xml:space="preserve"> of British sign language alphabet</w:t>
            </w:r>
          </w:p>
        </w:tc>
      </w:tr>
      <w:tr w:rsidR="0087261B" w:rsidRPr="00D82B1E" w:rsidTr="00E66277">
        <w:tc>
          <w:tcPr>
            <w:tcW w:w="1838" w:type="dxa"/>
          </w:tcPr>
          <w:p w:rsidR="0087261B" w:rsidRDefault="0087261B" w:rsidP="0087261B">
            <w:pPr>
              <w:rPr>
                <w:sz w:val="28"/>
                <w:szCs w:val="28"/>
              </w:rPr>
            </w:pPr>
            <w:r w:rsidRPr="00D82B1E">
              <w:rPr>
                <w:sz w:val="28"/>
                <w:szCs w:val="28"/>
              </w:rPr>
              <w:t>Assembly notes:</w:t>
            </w:r>
          </w:p>
          <w:p w:rsidR="0087261B" w:rsidRPr="00D82B1E" w:rsidRDefault="0087261B" w:rsidP="0087261B">
            <w:pPr>
              <w:rPr>
                <w:sz w:val="28"/>
                <w:szCs w:val="28"/>
              </w:rPr>
            </w:pPr>
          </w:p>
        </w:tc>
        <w:tc>
          <w:tcPr>
            <w:tcW w:w="7796" w:type="dxa"/>
          </w:tcPr>
          <w:p w:rsidR="00E66277" w:rsidRDefault="001C1B5C" w:rsidP="00E45CDD">
            <w:pPr>
              <w:spacing w:after="120"/>
              <w:rPr>
                <w:sz w:val="28"/>
                <w:szCs w:val="28"/>
              </w:rPr>
            </w:pPr>
            <w:r>
              <w:rPr>
                <w:sz w:val="28"/>
                <w:szCs w:val="28"/>
              </w:rPr>
              <w:t>We can communicate in many different ways.</w:t>
            </w:r>
          </w:p>
          <w:p w:rsidR="001C1B5C" w:rsidRDefault="001C1B5C" w:rsidP="001C1B5C">
            <w:pPr>
              <w:pStyle w:val="ListParagraph"/>
              <w:numPr>
                <w:ilvl w:val="0"/>
                <w:numId w:val="15"/>
              </w:numPr>
              <w:rPr>
                <w:sz w:val="28"/>
                <w:szCs w:val="28"/>
              </w:rPr>
            </w:pPr>
            <w:r>
              <w:rPr>
                <w:sz w:val="28"/>
                <w:szCs w:val="28"/>
              </w:rPr>
              <w:t>What are some different ways that we can communicate with others?</w:t>
            </w:r>
          </w:p>
          <w:p w:rsidR="001C1B5C" w:rsidRDefault="001C1B5C" w:rsidP="001C1B5C">
            <w:pPr>
              <w:ind w:left="720"/>
              <w:rPr>
                <w:sz w:val="28"/>
                <w:szCs w:val="28"/>
              </w:rPr>
            </w:pPr>
            <w:r>
              <w:rPr>
                <w:sz w:val="28"/>
                <w:szCs w:val="28"/>
              </w:rPr>
              <w:t>[phone, computer/online (email, social media…), writing/letters, talking, body language, listening]</w:t>
            </w:r>
          </w:p>
          <w:p w:rsidR="001C1B5C" w:rsidRDefault="001C1B5C" w:rsidP="001C1B5C">
            <w:pPr>
              <w:ind w:left="720"/>
              <w:rPr>
                <w:sz w:val="28"/>
                <w:szCs w:val="28"/>
              </w:rPr>
            </w:pPr>
          </w:p>
          <w:p w:rsidR="001C1B5C" w:rsidRDefault="001C1B5C" w:rsidP="00E45CDD">
            <w:pPr>
              <w:spacing w:after="120"/>
              <w:rPr>
                <w:sz w:val="28"/>
                <w:szCs w:val="28"/>
              </w:rPr>
            </w:pPr>
            <w:r w:rsidRPr="001C1B5C">
              <w:rPr>
                <w:sz w:val="28"/>
                <w:szCs w:val="28"/>
              </w:rPr>
              <w:t>We use our senses to help us communicate with others. Some people may have difficulty communicating if one or more of their senses are impaired or lost such as sight and hearing.</w:t>
            </w:r>
          </w:p>
          <w:p w:rsidR="001C1B5C" w:rsidRDefault="001C1B5C" w:rsidP="00E45CDD">
            <w:pPr>
              <w:pStyle w:val="ListParagraph"/>
              <w:numPr>
                <w:ilvl w:val="0"/>
                <w:numId w:val="15"/>
              </w:numPr>
              <w:spacing w:after="120"/>
              <w:contextualSpacing w:val="0"/>
              <w:rPr>
                <w:sz w:val="28"/>
                <w:szCs w:val="28"/>
              </w:rPr>
            </w:pPr>
            <w:r>
              <w:rPr>
                <w:sz w:val="28"/>
                <w:szCs w:val="28"/>
              </w:rPr>
              <w:t>Have you ever tried to close your eyes and then walk across a room? I bet you bumped into things.</w:t>
            </w:r>
          </w:p>
          <w:p w:rsidR="001C1B5C" w:rsidRDefault="001C1B5C" w:rsidP="001C1B5C">
            <w:pPr>
              <w:pStyle w:val="ListParagraph"/>
              <w:numPr>
                <w:ilvl w:val="0"/>
                <w:numId w:val="15"/>
              </w:numPr>
              <w:rPr>
                <w:sz w:val="28"/>
                <w:szCs w:val="28"/>
              </w:rPr>
            </w:pPr>
            <w:r>
              <w:rPr>
                <w:sz w:val="28"/>
                <w:szCs w:val="28"/>
              </w:rPr>
              <w:t>Imagine trying to join in a conversation if you can’t hear at all. That would be really hard.</w:t>
            </w:r>
          </w:p>
          <w:p w:rsidR="001C1B5C" w:rsidRDefault="001C1B5C" w:rsidP="001C1B5C">
            <w:pPr>
              <w:rPr>
                <w:sz w:val="28"/>
                <w:szCs w:val="28"/>
              </w:rPr>
            </w:pPr>
          </w:p>
          <w:p w:rsidR="002C2471" w:rsidRPr="002C2471" w:rsidRDefault="002C2471" w:rsidP="00E45CDD">
            <w:pPr>
              <w:pStyle w:val="ListParagraph"/>
              <w:numPr>
                <w:ilvl w:val="0"/>
                <w:numId w:val="15"/>
              </w:numPr>
              <w:spacing w:after="120"/>
              <w:ind w:left="714" w:hanging="357"/>
              <w:contextualSpacing w:val="0"/>
              <w:rPr>
                <w:sz w:val="28"/>
                <w:szCs w:val="28"/>
              </w:rPr>
            </w:pPr>
            <w:r w:rsidRPr="002C2471">
              <w:rPr>
                <w:sz w:val="28"/>
                <w:szCs w:val="28"/>
              </w:rPr>
              <w:t xml:space="preserve">Close </w:t>
            </w:r>
            <w:proofErr w:type="spellStart"/>
            <w:r w:rsidRPr="002C2471">
              <w:rPr>
                <w:sz w:val="28"/>
                <w:szCs w:val="28"/>
              </w:rPr>
              <w:t>you</w:t>
            </w:r>
            <w:proofErr w:type="spellEnd"/>
            <w:r w:rsidRPr="002C2471">
              <w:rPr>
                <w:sz w:val="28"/>
                <w:szCs w:val="28"/>
              </w:rPr>
              <w:t xml:space="preserve"> eyes and listen. What can you hear?</w:t>
            </w:r>
          </w:p>
          <w:p w:rsidR="002C2471" w:rsidRDefault="002C2471" w:rsidP="001C1B5C">
            <w:pPr>
              <w:rPr>
                <w:sz w:val="28"/>
                <w:szCs w:val="28"/>
              </w:rPr>
            </w:pPr>
            <w:r>
              <w:rPr>
                <w:sz w:val="28"/>
                <w:szCs w:val="28"/>
              </w:rPr>
              <w:t>Maybe you could hear other people breathing or fidgeting. You might have heard noises from outside like birds, the wind, or traffic. We are surrounded by noise most of the time.</w:t>
            </w:r>
          </w:p>
          <w:p w:rsidR="002C2471" w:rsidRDefault="002C2471" w:rsidP="001C1B5C">
            <w:pPr>
              <w:rPr>
                <w:sz w:val="28"/>
                <w:szCs w:val="28"/>
              </w:rPr>
            </w:pPr>
            <w:r>
              <w:rPr>
                <w:sz w:val="28"/>
                <w:szCs w:val="28"/>
              </w:rPr>
              <w:t>Imagine if you couldn’t hear anything any of the time. That would feel very different.</w:t>
            </w:r>
          </w:p>
          <w:p w:rsidR="002C2471" w:rsidRDefault="002C2471" w:rsidP="001C1B5C">
            <w:pPr>
              <w:rPr>
                <w:sz w:val="28"/>
                <w:szCs w:val="28"/>
              </w:rPr>
            </w:pPr>
          </w:p>
          <w:p w:rsidR="001C1B5C" w:rsidRDefault="001C1B5C" w:rsidP="00E45CDD">
            <w:pPr>
              <w:spacing w:after="120"/>
              <w:rPr>
                <w:sz w:val="28"/>
                <w:szCs w:val="28"/>
              </w:rPr>
            </w:pPr>
            <w:r>
              <w:rPr>
                <w:sz w:val="28"/>
                <w:szCs w:val="28"/>
              </w:rPr>
              <w:t xml:space="preserve">This week is Deaf Awareness Week. </w:t>
            </w:r>
            <w:proofErr w:type="gramStart"/>
            <w:r>
              <w:rPr>
                <w:sz w:val="28"/>
                <w:szCs w:val="28"/>
              </w:rPr>
              <w:t>So</w:t>
            </w:r>
            <w:proofErr w:type="gramEnd"/>
            <w:r>
              <w:rPr>
                <w:sz w:val="28"/>
                <w:szCs w:val="28"/>
              </w:rPr>
              <w:t xml:space="preserve"> what does it mean when we describe someone as deaf? </w:t>
            </w:r>
            <w:r w:rsidRPr="001C1B5C">
              <w:rPr>
                <w:sz w:val="28"/>
                <w:szCs w:val="28"/>
              </w:rPr>
              <w:t>Deafness and hearing loss can mean different things to different people. People use various words and terms to describe how they view their own deafness or hearing loss.</w:t>
            </w:r>
            <w:r>
              <w:rPr>
                <w:sz w:val="28"/>
                <w:szCs w:val="28"/>
              </w:rPr>
              <w:t xml:space="preserve"> </w:t>
            </w:r>
          </w:p>
          <w:p w:rsidR="001C1B5C" w:rsidRDefault="001C1B5C" w:rsidP="001C1B5C">
            <w:pPr>
              <w:rPr>
                <w:sz w:val="28"/>
                <w:szCs w:val="28"/>
              </w:rPr>
            </w:pPr>
            <w:r w:rsidRPr="001C1B5C">
              <w:rPr>
                <w:sz w:val="28"/>
                <w:szCs w:val="28"/>
              </w:rPr>
              <w:t>The general term 'deaf people' can be used to describe people with any degree of hearing loss.</w:t>
            </w:r>
            <w:r>
              <w:rPr>
                <w:sz w:val="28"/>
                <w:szCs w:val="28"/>
              </w:rPr>
              <w:t xml:space="preserve"> </w:t>
            </w:r>
            <w:proofErr w:type="gramStart"/>
            <w:r>
              <w:rPr>
                <w:sz w:val="28"/>
                <w:szCs w:val="28"/>
              </w:rPr>
              <w:t>So</w:t>
            </w:r>
            <w:proofErr w:type="gramEnd"/>
            <w:r>
              <w:rPr>
                <w:sz w:val="28"/>
                <w:szCs w:val="28"/>
              </w:rPr>
              <w:t xml:space="preserve"> this can include people who e</w:t>
            </w:r>
            <w:r w:rsidRPr="001C1B5C">
              <w:rPr>
                <w:sz w:val="28"/>
                <w:szCs w:val="28"/>
              </w:rPr>
              <w:t>xperienc</w:t>
            </w:r>
            <w:r>
              <w:rPr>
                <w:sz w:val="28"/>
                <w:szCs w:val="28"/>
              </w:rPr>
              <w:t>e</w:t>
            </w:r>
            <w:r w:rsidRPr="001C1B5C">
              <w:rPr>
                <w:sz w:val="28"/>
                <w:szCs w:val="28"/>
              </w:rPr>
              <w:t xml:space="preserve"> difficulty with being able to hear</w:t>
            </w:r>
            <w:r>
              <w:rPr>
                <w:sz w:val="28"/>
                <w:szCs w:val="28"/>
              </w:rPr>
              <w:t xml:space="preserve">, as well as people </w:t>
            </w:r>
            <w:r>
              <w:rPr>
                <w:sz w:val="28"/>
                <w:szCs w:val="28"/>
              </w:rPr>
              <w:lastRenderedPageBreak/>
              <w:t xml:space="preserve">who are not </w:t>
            </w:r>
            <w:r w:rsidRPr="001C1B5C">
              <w:rPr>
                <w:sz w:val="28"/>
                <w:szCs w:val="28"/>
              </w:rPr>
              <w:t>able to hear certain sounds – high pitch, low pitch, sounds nearby or far away.</w:t>
            </w:r>
          </w:p>
          <w:p w:rsidR="008F1FD6" w:rsidRDefault="008F1FD6" w:rsidP="001C1B5C">
            <w:pPr>
              <w:rPr>
                <w:sz w:val="28"/>
                <w:szCs w:val="28"/>
              </w:rPr>
            </w:pPr>
          </w:p>
          <w:p w:rsidR="008F1FD6" w:rsidRDefault="008F1FD6" w:rsidP="00E45CDD">
            <w:pPr>
              <w:spacing w:after="120"/>
              <w:rPr>
                <w:sz w:val="28"/>
                <w:szCs w:val="28"/>
              </w:rPr>
            </w:pPr>
            <w:r>
              <w:rPr>
                <w:sz w:val="28"/>
                <w:szCs w:val="28"/>
              </w:rPr>
              <w:t>People might also have different levels of deafness.</w:t>
            </w:r>
          </w:p>
          <w:p w:rsidR="008F1FD6" w:rsidRDefault="008F1FD6" w:rsidP="00E45CDD">
            <w:pPr>
              <w:spacing w:after="120"/>
              <w:rPr>
                <w:sz w:val="28"/>
                <w:szCs w:val="28"/>
              </w:rPr>
            </w:pPr>
            <w:r>
              <w:rPr>
                <w:sz w:val="28"/>
                <w:szCs w:val="28"/>
              </w:rPr>
              <w:t xml:space="preserve">A person who is </w:t>
            </w:r>
            <w:r w:rsidRPr="008F1FD6">
              <w:rPr>
                <w:sz w:val="28"/>
                <w:szCs w:val="28"/>
                <w:u w:val="single"/>
              </w:rPr>
              <w:t>mildly deaf</w:t>
            </w:r>
            <w:r>
              <w:rPr>
                <w:sz w:val="28"/>
                <w:szCs w:val="28"/>
              </w:rPr>
              <w:t xml:space="preserve"> </w:t>
            </w:r>
            <w:r w:rsidRPr="008F1FD6">
              <w:rPr>
                <w:sz w:val="28"/>
                <w:szCs w:val="28"/>
              </w:rPr>
              <w:t>may find it difficult to follow speech in noisy situations.</w:t>
            </w:r>
          </w:p>
          <w:p w:rsidR="008F1FD6" w:rsidRDefault="008F1FD6" w:rsidP="00E45CDD">
            <w:pPr>
              <w:spacing w:after="120"/>
              <w:rPr>
                <w:sz w:val="28"/>
                <w:szCs w:val="28"/>
                <w:lang w:val="en-US"/>
              </w:rPr>
            </w:pPr>
            <w:r>
              <w:rPr>
                <w:sz w:val="28"/>
                <w:szCs w:val="28"/>
              </w:rPr>
              <w:t xml:space="preserve">A person who is </w:t>
            </w:r>
            <w:r w:rsidRPr="008F1FD6">
              <w:rPr>
                <w:sz w:val="28"/>
                <w:szCs w:val="28"/>
                <w:u w:val="single"/>
              </w:rPr>
              <w:t>moderately deaf</w:t>
            </w:r>
            <w:r>
              <w:rPr>
                <w:sz w:val="28"/>
                <w:szCs w:val="28"/>
              </w:rPr>
              <w:t xml:space="preserve"> </w:t>
            </w:r>
            <w:r w:rsidRPr="008F1FD6">
              <w:rPr>
                <w:sz w:val="28"/>
                <w:szCs w:val="28"/>
                <w:lang w:val="is-IS"/>
              </w:rPr>
              <w:t xml:space="preserve">may </w:t>
            </w:r>
            <w:r w:rsidRPr="008F1FD6">
              <w:rPr>
                <w:sz w:val="28"/>
                <w:szCs w:val="28"/>
                <w:lang w:val="en-US"/>
              </w:rPr>
              <w:t>need to use hearing aids</w:t>
            </w:r>
            <w:r>
              <w:rPr>
                <w:sz w:val="28"/>
                <w:szCs w:val="28"/>
                <w:lang w:val="en-US"/>
              </w:rPr>
              <w:t xml:space="preserve"> to help them.</w:t>
            </w:r>
          </w:p>
          <w:p w:rsidR="008F1FD6" w:rsidRDefault="008F1FD6" w:rsidP="00E45CDD">
            <w:pPr>
              <w:spacing w:after="120"/>
              <w:rPr>
                <w:sz w:val="28"/>
                <w:szCs w:val="28"/>
              </w:rPr>
            </w:pPr>
            <w:r>
              <w:rPr>
                <w:sz w:val="28"/>
                <w:szCs w:val="28"/>
              </w:rPr>
              <w:t xml:space="preserve">A person who is </w:t>
            </w:r>
            <w:r w:rsidRPr="008F1FD6">
              <w:rPr>
                <w:sz w:val="28"/>
                <w:szCs w:val="28"/>
                <w:u w:val="single"/>
              </w:rPr>
              <w:t>severely deaf</w:t>
            </w:r>
            <w:r>
              <w:rPr>
                <w:sz w:val="28"/>
                <w:szCs w:val="28"/>
              </w:rPr>
              <w:t xml:space="preserve"> </w:t>
            </w:r>
            <w:r w:rsidRPr="008F1FD6">
              <w:rPr>
                <w:sz w:val="28"/>
                <w:szCs w:val="28"/>
              </w:rPr>
              <w:t>will usually need hearing aids and may rely on lip reading or sign language to communicate. Sign language may be the person’s preferred method of communication.</w:t>
            </w:r>
          </w:p>
          <w:p w:rsidR="008F1FD6" w:rsidRDefault="008F1FD6" w:rsidP="001C1B5C">
            <w:pPr>
              <w:rPr>
                <w:sz w:val="28"/>
                <w:szCs w:val="28"/>
              </w:rPr>
            </w:pPr>
            <w:r>
              <w:rPr>
                <w:sz w:val="28"/>
                <w:szCs w:val="28"/>
              </w:rPr>
              <w:t xml:space="preserve">A person who is </w:t>
            </w:r>
            <w:r w:rsidRPr="008F1FD6">
              <w:rPr>
                <w:sz w:val="28"/>
                <w:szCs w:val="28"/>
                <w:u w:val="single"/>
              </w:rPr>
              <w:t>profoundly deaf</w:t>
            </w:r>
            <w:r>
              <w:rPr>
                <w:sz w:val="28"/>
                <w:szCs w:val="28"/>
              </w:rPr>
              <w:t xml:space="preserve"> may not be able to hear very much at all and sign language may be their preferred method of communication.</w:t>
            </w:r>
          </w:p>
          <w:p w:rsidR="002C2471" w:rsidRDefault="002C2471" w:rsidP="001C1B5C">
            <w:pPr>
              <w:rPr>
                <w:sz w:val="28"/>
                <w:szCs w:val="28"/>
              </w:rPr>
            </w:pPr>
          </w:p>
          <w:p w:rsidR="002C2471" w:rsidRDefault="002C2471" w:rsidP="001C1B5C">
            <w:pPr>
              <w:rPr>
                <w:sz w:val="28"/>
                <w:szCs w:val="28"/>
              </w:rPr>
            </w:pPr>
            <w:r>
              <w:rPr>
                <w:sz w:val="28"/>
                <w:szCs w:val="28"/>
              </w:rPr>
              <w:t xml:space="preserve">Some people are born deaf and have hearing loss for their whole life. </w:t>
            </w:r>
            <w:r w:rsidRPr="002C2471">
              <w:rPr>
                <w:sz w:val="28"/>
                <w:szCs w:val="28"/>
              </w:rPr>
              <w:t>Some people may lose their hearing due to an illness.</w:t>
            </w:r>
            <w:r>
              <w:rPr>
                <w:sz w:val="28"/>
                <w:szCs w:val="28"/>
              </w:rPr>
              <w:t xml:space="preserve"> </w:t>
            </w:r>
            <w:r w:rsidRPr="002C2471">
              <w:rPr>
                <w:sz w:val="28"/>
                <w:szCs w:val="28"/>
              </w:rPr>
              <w:t>Some people lose their hearing as they get older.</w:t>
            </w:r>
          </w:p>
          <w:p w:rsidR="002C2471" w:rsidRDefault="002C2471" w:rsidP="001C1B5C">
            <w:pPr>
              <w:rPr>
                <w:sz w:val="28"/>
                <w:szCs w:val="28"/>
              </w:rPr>
            </w:pPr>
          </w:p>
          <w:p w:rsidR="002C2471" w:rsidRDefault="002C2471" w:rsidP="001C1B5C">
            <w:pPr>
              <w:rPr>
                <w:sz w:val="28"/>
                <w:szCs w:val="28"/>
              </w:rPr>
            </w:pPr>
            <w:r>
              <w:rPr>
                <w:sz w:val="28"/>
                <w:szCs w:val="28"/>
              </w:rPr>
              <w:t xml:space="preserve">Did you know that the ear has two functions? One of those of course is hearing, but our ears also help us to balance and not fall over when we stand up. </w:t>
            </w:r>
          </w:p>
          <w:p w:rsidR="002C2471" w:rsidRDefault="002C2471" w:rsidP="001C1B5C">
            <w:pPr>
              <w:rPr>
                <w:sz w:val="28"/>
                <w:szCs w:val="28"/>
              </w:rPr>
            </w:pPr>
          </w:p>
          <w:p w:rsidR="002C2471" w:rsidRDefault="002C2471" w:rsidP="001C1B5C">
            <w:pPr>
              <w:rPr>
                <w:sz w:val="28"/>
                <w:szCs w:val="28"/>
              </w:rPr>
            </w:pPr>
            <w:r>
              <w:rPr>
                <w:sz w:val="28"/>
                <w:szCs w:val="28"/>
              </w:rPr>
              <w:t>Deafness occurs when one part of the ear system isn’t working properly.</w:t>
            </w:r>
          </w:p>
          <w:p w:rsidR="002C2471" w:rsidRDefault="002C2471" w:rsidP="002C2471">
            <w:pPr>
              <w:rPr>
                <w:sz w:val="28"/>
                <w:szCs w:val="28"/>
              </w:rPr>
            </w:pPr>
          </w:p>
          <w:p w:rsidR="002C2471" w:rsidRDefault="002C2471" w:rsidP="00E45CDD">
            <w:pPr>
              <w:pStyle w:val="ListParagraph"/>
              <w:numPr>
                <w:ilvl w:val="0"/>
                <w:numId w:val="15"/>
              </w:numPr>
              <w:spacing w:after="120"/>
              <w:contextualSpacing w:val="0"/>
              <w:rPr>
                <w:sz w:val="28"/>
                <w:szCs w:val="28"/>
              </w:rPr>
            </w:pPr>
            <w:r>
              <w:rPr>
                <w:sz w:val="28"/>
                <w:szCs w:val="28"/>
              </w:rPr>
              <w:t>So how do deaf people communicate?</w:t>
            </w:r>
          </w:p>
          <w:p w:rsidR="002C2471" w:rsidRDefault="00E45CDD" w:rsidP="00E45CDD">
            <w:pPr>
              <w:spacing w:after="120"/>
              <w:rPr>
                <w:sz w:val="28"/>
                <w:szCs w:val="28"/>
              </w:rPr>
            </w:pPr>
            <w:r>
              <w:rPr>
                <w:sz w:val="28"/>
                <w:szCs w:val="28"/>
              </w:rPr>
              <w:t>Deaf people can still use written language so they can communicate using email, text, letter the same as a hearing person.</w:t>
            </w:r>
          </w:p>
          <w:p w:rsidR="00E45CDD" w:rsidRDefault="00E45CDD" w:rsidP="00E45CDD">
            <w:pPr>
              <w:spacing w:after="120"/>
              <w:rPr>
                <w:sz w:val="28"/>
                <w:szCs w:val="28"/>
              </w:rPr>
            </w:pPr>
            <w:r>
              <w:rPr>
                <w:sz w:val="28"/>
                <w:szCs w:val="28"/>
              </w:rPr>
              <w:t xml:space="preserve">A deaf person may use clues from you to help them understand what you are saying. For </w:t>
            </w:r>
            <w:proofErr w:type="gramStart"/>
            <w:r>
              <w:rPr>
                <w:sz w:val="28"/>
                <w:szCs w:val="28"/>
              </w:rPr>
              <w:t>example</w:t>
            </w:r>
            <w:proofErr w:type="gramEnd"/>
            <w:r>
              <w:rPr>
                <w:sz w:val="28"/>
                <w:szCs w:val="28"/>
              </w:rPr>
              <w:t xml:space="preserve"> hand gestures or facial expressions. Many deaf people are also quite good at lip reading so long as people don’t cover their faces while talking or look down too much.</w:t>
            </w:r>
          </w:p>
          <w:p w:rsidR="00E45CDD" w:rsidRDefault="00E45CDD" w:rsidP="00E45CDD">
            <w:pPr>
              <w:spacing w:after="120"/>
              <w:rPr>
                <w:sz w:val="28"/>
                <w:szCs w:val="28"/>
              </w:rPr>
            </w:pPr>
            <w:r>
              <w:rPr>
                <w:sz w:val="28"/>
                <w:szCs w:val="28"/>
              </w:rPr>
              <w:t>Some deaf people use hearing aids in their ears which helps their ear to perform the function of hearing.</w:t>
            </w:r>
          </w:p>
          <w:p w:rsidR="00E45CDD" w:rsidRDefault="00E45CDD" w:rsidP="002C2471">
            <w:pPr>
              <w:rPr>
                <w:sz w:val="28"/>
                <w:szCs w:val="28"/>
              </w:rPr>
            </w:pPr>
            <w:r>
              <w:rPr>
                <w:sz w:val="28"/>
                <w:szCs w:val="28"/>
              </w:rPr>
              <w:lastRenderedPageBreak/>
              <w:t xml:space="preserve">Many deaf people also use sign language to communicate without having to speak or hear. Sign languages uses the hands and fingers to form words, or to form numbers and letters of the alphabet to spell things out. It isn’t making the shape of the letter as we would write it, but a specific action. It can also use gestures, facial expressions and body language. </w:t>
            </w:r>
            <w:r w:rsidRPr="00E45CDD">
              <w:rPr>
                <w:sz w:val="28"/>
                <w:szCs w:val="28"/>
              </w:rPr>
              <w:t>Hearing people also use sign language to communicate with their deaf friends or family members.</w:t>
            </w:r>
          </w:p>
          <w:p w:rsidR="00E45CDD" w:rsidRDefault="00E45CDD" w:rsidP="002C2471">
            <w:pPr>
              <w:rPr>
                <w:sz w:val="28"/>
                <w:szCs w:val="28"/>
              </w:rPr>
            </w:pPr>
          </w:p>
          <w:p w:rsidR="00E45CDD" w:rsidRDefault="00E45CDD" w:rsidP="002C2471">
            <w:pPr>
              <w:rPr>
                <w:sz w:val="28"/>
                <w:szCs w:val="28"/>
              </w:rPr>
            </w:pPr>
            <w:r w:rsidRPr="00E45CDD">
              <w:rPr>
                <w:sz w:val="28"/>
                <w:szCs w:val="28"/>
              </w:rPr>
              <w:t>In sign language, fingerspelling is usually used to spell proper nouns and places or if the person doesn’t know the sign for a word.</w:t>
            </w:r>
          </w:p>
          <w:p w:rsidR="00E45CDD" w:rsidRDefault="00E45CDD" w:rsidP="002C2471">
            <w:pPr>
              <w:rPr>
                <w:sz w:val="28"/>
                <w:szCs w:val="28"/>
              </w:rPr>
            </w:pPr>
          </w:p>
          <w:p w:rsidR="00E45CDD" w:rsidRPr="002C2471" w:rsidRDefault="00E45CDD" w:rsidP="002C2471">
            <w:pPr>
              <w:rPr>
                <w:sz w:val="28"/>
                <w:szCs w:val="28"/>
              </w:rPr>
            </w:pPr>
            <w:r>
              <w:rPr>
                <w:sz w:val="28"/>
                <w:szCs w:val="28"/>
              </w:rPr>
              <w:t>Look at the British sign language alphabet (Ppt) – can you spell out your name using your hands and fingers copying the signs on the screen?</w:t>
            </w:r>
          </w:p>
          <w:p w:rsidR="008F1FD6" w:rsidRDefault="008F1FD6" w:rsidP="001C1B5C">
            <w:pPr>
              <w:rPr>
                <w:sz w:val="28"/>
                <w:szCs w:val="28"/>
              </w:rPr>
            </w:pPr>
          </w:p>
          <w:p w:rsidR="002C2471" w:rsidRDefault="002C2471" w:rsidP="001C1B5C">
            <w:pPr>
              <w:rPr>
                <w:sz w:val="28"/>
                <w:szCs w:val="28"/>
              </w:rPr>
            </w:pPr>
          </w:p>
          <w:p w:rsidR="008F1FD6" w:rsidRPr="008F1FD6" w:rsidRDefault="008F1FD6" w:rsidP="008F1FD6">
            <w:pPr>
              <w:pStyle w:val="ListParagraph"/>
              <w:numPr>
                <w:ilvl w:val="0"/>
                <w:numId w:val="15"/>
              </w:numPr>
              <w:rPr>
                <w:sz w:val="28"/>
                <w:szCs w:val="28"/>
              </w:rPr>
            </w:pPr>
            <w:r>
              <w:rPr>
                <w:sz w:val="28"/>
                <w:szCs w:val="28"/>
              </w:rPr>
              <w:t>How do you think it might feel to be deaf?</w:t>
            </w:r>
          </w:p>
          <w:p w:rsidR="008F1FD6" w:rsidRDefault="008F1FD6" w:rsidP="001C1B5C">
            <w:pPr>
              <w:rPr>
                <w:sz w:val="28"/>
                <w:szCs w:val="28"/>
              </w:rPr>
            </w:pPr>
          </w:p>
          <w:p w:rsidR="008F1FD6" w:rsidRDefault="002C2471" w:rsidP="001C1B5C">
            <w:pPr>
              <w:rPr>
                <w:sz w:val="28"/>
                <w:szCs w:val="28"/>
              </w:rPr>
            </w:pPr>
            <w:r>
              <w:rPr>
                <w:sz w:val="28"/>
                <w:szCs w:val="28"/>
              </w:rPr>
              <w:t>Being deaf can make it very hard to communicate with people. So deaf people might feel isolated and excluded from society. They might feel frustrated and really sad. They might have a lack of confidence, and can also struggle to find jobs once they are older. It can be really hard.</w:t>
            </w:r>
          </w:p>
          <w:p w:rsidR="00E45CDD" w:rsidRDefault="00E45CDD" w:rsidP="001C1B5C">
            <w:pPr>
              <w:rPr>
                <w:sz w:val="28"/>
                <w:szCs w:val="28"/>
              </w:rPr>
            </w:pPr>
          </w:p>
          <w:p w:rsidR="00E45CDD" w:rsidRDefault="00E45CDD" w:rsidP="00E45CDD">
            <w:pPr>
              <w:pStyle w:val="ListParagraph"/>
              <w:numPr>
                <w:ilvl w:val="0"/>
                <w:numId w:val="15"/>
              </w:numPr>
              <w:rPr>
                <w:sz w:val="28"/>
                <w:szCs w:val="28"/>
              </w:rPr>
            </w:pPr>
            <w:r>
              <w:rPr>
                <w:sz w:val="28"/>
                <w:szCs w:val="28"/>
              </w:rPr>
              <w:t xml:space="preserve">How can we be deaf aware? [they may have ideas like speaking clearly, not covering their face </w:t>
            </w:r>
            <w:proofErr w:type="gramStart"/>
            <w:r>
              <w:rPr>
                <w:sz w:val="28"/>
                <w:szCs w:val="28"/>
              </w:rPr>
              <w:t>etc..</w:t>
            </w:r>
            <w:proofErr w:type="gramEnd"/>
            <w:r>
              <w:rPr>
                <w:sz w:val="28"/>
                <w:szCs w:val="28"/>
              </w:rPr>
              <w:t>]</w:t>
            </w:r>
          </w:p>
          <w:p w:rsidR="00E45CDD" w:rsidRDefault="00E45CDD" w:rsidP="00E45CDD">
            <w:pPr>
              <w:rPr>
                <w:sz w:val="28"/>
                <w:szCs w:val="28"/>
              </w:rPr>
            </w:pPr>
          </w:p>
          <w:p w:rsidR="00E45CDD" w:rsidRDefault="00E45CDD" w:rsidP="00E45CDD">
            <w:pPr>
              <w:spacing w:after="120"/>
              <w:rPr>
                <w:sz w:val="28"/>
                <w:szCs w:val="28"/>
              </w:rPr>
            </w:pPr>
            <w:r>
              <w:rPr>
                <w:sz w:val="28"/>
                <w:szCs w:val="28"/>
              </w:rPr>
              <w:t>Some top tips for communication include:</w:t>
            </w:r>
          </w:p>
          <w:p w:rsidR="00E45CDD" w:rsidRDefault="00E45CDD" w:rsidP="00E45CDD">
            <w:pPr>
              <w:pStyle w:val="ListParagraph"/>
              <w:numPr>
                <w:ilvl w:val="0"/>
                <w:numId w:val="16"/>
              </w:numPr>
              <w:spacing w:after="120"/>
              <w:contextualSpacing w:val="0"/>
              <w:rPr>
                <w:sz w:val="28"/>
                <w:szCs w:val="28"/>
              </w:rPr>
            </w:pPr>
            <w:r w:rsidRPr="00E45CDD">
              <w:rPr>
                <w:sz w:val="28"/>
                <w:szCs w:val="28"/>
              </w:rPr>
              <w:t xml:space="preserve">Make sure you have the person’s attention before you start speaking. </w:t>
            </w:r>
          </w:p>
          <w:p w:rsidR="00E45CDD" w:rsidRDefault="00E45CDD" w:rsidP="00E45CDD">
            <w:pPr>
              <w:pStyle w:val="ListParagraph"/>
              <w:numPr>
                <w:ilvl w:val="0"/>
                <w:numId w:val="16"/>
              </w:numPr>
              <w:spacing w:after="120"/>
              <w:contextualSpacing w:val="0"/>
              <w:rPr>
                <w:sz w:val="28"/>
                <w:szCs w:val="28"/>
              </w:rPr>
            </w:pPr>
            <w:r w:rsidRPr="00E45CDD">
              <w:rPr>
                <w:sz w:val="28"/>
                <w:szCs w:val="28"/>
              </w:rPr>
              <w:t>Stand or sit in a place with good lighting</w:t>
            </w:r>
            <w:r>
              <w:rPr>
                <w:sz w:val="28"/>
                <w:szCs w:val="28"/>
              </w:rPr>
              <w:t xml:space="preserve"> and s</w:t>
            </w:r>
            <w:r w:rsidRPr="00E45CDD">
              <w:rPr>
                <w:sz w:val="28"/>
                <w:szCs w:val="28"/>
              </w:rPr>
              <w:t xml:space="preserve">peak clearly </w:t>
            </w:r>
            <w:r>
              <w:rPr>
                <w:sz w:val="28"/>
                <w:szCs w:val="28"/>
              </w:rPr>
              <w:t>without</w:t>
            </w:r>
            <w:r w:rsidRPr="00E45CDD">
              <w:rPr>
                <w:sz w:val="28"/>
                <w:szCs w:val="28"/>
              </w:rPr>
              <w:t xml:space="preserve"> cover</w:t>
            </w:r>
            <w:r>
              <w:rPr>
                <w:sz w:val="28"/>
                <w:szCs w:val="28"/>
              </w:rPr>
              <w:t>ing</w:t>
            </w:r>
            <w:r w:rsidRPr="00E45CDD">
              <w:rPr>
                <w:sz w:val="28"/>
                <w:szCs w:val="28"/>
              </w:rPr>
              <w:t xml:space="preserve"> up your mouth or face</w:t>
            </w:r>
            <w:r w:rsidRPr="00E45CDD">
              <w:rPr>
                <w:sz w:val="28"/>
                <w:szCs w:val="28"/>
              </w:rPr>
              <w:t xml:space="preserve">, so that you can be lip-read. </w:t>
            </w:r>
          </w:p>
          <w:p w:rsidR="00E45CDD" w:rsidRDefault="00E45CDD" w:rsidP="00E45CDD">
            <w:pPr>
              <w:pStyle w:val="ListParagraph"/>
              <w:numPr>
                <w:ilvl w:val="0"/>
                <w:numId w:val="16"/>
              </w:numPr>
              <w:spacing w:after="120"/>
              <w:contextualSpacing w:val="0"/>
              <w:rPr>
                <w:sz w:val="28"/>
                <w:szCs w:val="28"/>
              </w:rPr>
            </w:pPr>
            <w:r w:rsidRPr="00E45CDD">
              <w:rPr>
                <w:sz w:val="28"/>
                <w:szCs w:val="28"/>
              </w:rPr>
              <w:t xml:space="preserve">Try to find a quiet place to communicate with little background noise as this can be distracting. </w:t>
            </w:r>
          </w:p>
          <w:p w:rsidR="00E45CDD" w:rsidRPr="00E45CDD" w:rsidRDefault="00E45CDD" w:rsidP="0090272E">
            <w:pPr>
              <w:pStyle w:val="ListParagraph"/>
              <w:numPr>
                <w:ilvl w:val="0"/>
                <w:numId w:val="16"/>
              </w:numPr>
              <w:rPr>
                <w:sz w:val="28"/>
                <w:szCs w:val="28"/>
              </w:rPr>
            </w:pPr>
            <w:r w:rsidRPr="00E45CDD">
              <w:rPr>
                <w:sz w:val="28"/>
                <w:szCs w:val="28"/>
              </w:rPr>
              <w:t xml:space="preserve">Use your usual voice level. If a deaf person uses </w:t>
            </w:r>
            <w:proofErr w:type="gramStart"/>
            <w:r w:rsidRPr="00E45CDD">
              <w:rPr>
                <w:sz w:val="28"/>
                <w:szCs w:val="28"/>
              </w:rPr>
              <w:t>an</w:t>
            </w:r>
            <w:proofErr w:type="gramEnd"/>
            <w:r w:rsidRPr="00E45CDD">
              <w:rPr>
                <w:sz w:val="28"/>
                <w:szCs w:val="28"/>
              </w:rPr>
              <w:t xml:space="preserve"> hearing aid it can be very uncomfortable for them and can seem as though you are shouting.</w:t>
            </w:r>
          </w:p>
          <w:p w:rsidR="002C2471" w:rsidRDefault="002C2471" w:rsidP="001C1B5C">
            <w:pPr>
              <w:rPr>
                <w:sz w:val="28"/>
                <w:szCs w:val="28"/>
              </w:rPr>
            </w:pPr>
          </w:p>
          <w:p w:rsidR="00E45CDD" w:rsidRDefault="00E45CDD" w:rsidP="001C1B5C">
            <w:pPr>
              <w:rPr>
                <w:sz w:val="28"/>
                <w:szCs w:val="28"/>
              </w:rPr>
            </w:pPr>
            <w:r>
              <w:rPr>
                <w:sz w:val="28"/>
                <w:szCs w:val="28"/>
              </w:rPr>
              <w:lastRenderedPageBreak/>
              <w:t>We could also start learning some sign language so that we can communicate well and make deaf people feel seen and included.</w:t>
            </w:r>
          </w:p>
          <w:p w:rsidR="008F1FD6" w:rsidRPr="001C1B5C" w:rsidRDefault="008F1FD6" w:rsidP="001C1B5C">
            <w:pPr>
              <w:rPr>
                <w:sz w:val="28"/>
                <w:szCs w:val="28"/>
              </w:rPr>
            </w:pPr>
            <w:r>
              <w:rPr>
                <w:sz w:val="28"/>
                <w:szCs w:val="28"/>
              </w:rPr>
              <w:t>In June our Language of the Month will be British sign language so we can learn more about it</w:t>
            </w:r>
            <w:r w:rsidR="002C2471">
              <w:rPr>
                <w:sz w:val="28"/>
                <w:szCs w:val="28"/>
              </w:rPr>
              <w:t xml:space="preserve"> and learn how to communicate better with people who are deaf</w:t>
            </w:r>
            <w:r>
              <w:rPr>
                <w:sz w:val="28"/>
                <w:szCs w:val="28"/>
              </w:rPr>
              <w:t>.</w:t>
            </w:r>
          </w:p>
          <w:p w:rsidR="001C1B5C" w:rsidRPr="001C1B5C" w:rsidRDefault="001C1B5C" w:rsidP="001C1B5C">
            <w:pPr>
              <w:rPr>
                <w:sz w:val="28"/>
                <w:szCs w:val="28"/>
              </w:rPr>
            </w:pPr>
          </w:p>
        </w:tc>
      </w:tr>
      <w:tr w:rsidR="0087261B" w:rsidRPr="00D82B1E" w:rsidTr="00E66277">
        <w:tc>
          <w:tcPr>
            <w:tcW w:w="1838" w:type="dxa"/>
          </w:tcPr>
          <w:p w:rsidR="0087261B" w:rsidRPr="00D82B1E" w:rsidRDefault="0087261B" w:rsidP="0087261B">
            <w:pPr>
              <w:rPr>
                <w:sz w:val="28"/>
                <w:szCs w:val="28"/>
              </w:rPr>
            </w:pPr>
            <w:r w:rsidRPr="00D82B1E">
              <w:rPr>
                <w:sz w:val="28"/>
                <w:szCs w:val="28"/>
              </w:rPr>
              <w:lastRenderedPageBreak/>
              <w:t>Questioning:</w:t>
            </w:r>
          </w:p>
          <w:p w:rsidR="0087261B" w:rsidRPr="00D82B1E" w:rsidRDefault="0087261B" w:rsidP="0087261B">
            <w:pPr>
              <w:rPr>
                <w:sz w:val="28"/>
                <w:szCs w:val="28"/>
              </w:rPr>
            </w:pPr>
            <w:r w:rsidRPr="00D82B1E">
              <w:rPr>
                <w:sz w:val="28"/>
                <w:szCs w:val="28"/>
              </w:rPr>
              <w:t>COULD YOU MENTION OUR VALUES?</w:t>
            </w:r>
          </w:p>
          <w:p w:rsidR="0087261B" w:rsidRPr="00D82B1E" w:rsidRDefault="0087261B" w:rsidP="0087261B">
            <w:pPr>
              <w:rPr>
                <w:sz w:val="28"/>
                <w:szCs w:val="28"/>
              </w:rPr>
            </w:pPr>
            <w:r w:rsidRPr="00D82B1E">
              <w:rPr>
                <w:sz w:val="28"/>
                <w:szCs w:val="28"/>
              </w:rPr>
              <w:t>(Courageous optimism, Boundless creativity, Heartfelt compassion)</w:t>
            </w:r>
          </w:p>
        </w:tc>
        <w:tc>
          <w:tcPr>
            <w:tcW w:w="7796" w:type="dxa"/>
          </w:tcPr>
          <w:p w:rsidR="00977C1F" w:rsidRPr="00D37120" w:rsidRDefault="00977C1F" w:rsidP="00977C1F">
            <w:pPr>
              <w:spacing w:after="120"/>
              <w:rPr>
                <w:rFonts w:cstheme="minorHAnsi"/>
                <w:sz w:val="28"/>
                <w:szCs w:val="28"/>
                <w:lang w:val="en-US"/>
              </w:rPr>
            </w:pPr>
            <w:r w:rsidRPr="00D37120">
              <w:rPr>
                <w:rFonts w:cstheme="minorHAnsi"/>
                <w:sz w:val="28"/>
                <w:szCs w:val="28"/>
                <w:lang w:val="en-US"/>
              </w:rPr>
              <w:t>Ask the question which of the LIFE values appears in this story.</w:t>
            </w:r>
          </w:p>
          <w:p w:rsidR="003A7033" w:rsidRDefault="00E45CDD" w:rsidP="003A7033">
            <w:pPr>
              <w:spacing w:after="120"/>
              <w:rPr>
                <w:rFonts w:cstheme="minorHAnsi"/>
                <w:sz w:val="28"/>
                <w:szCs w:val="28"/>
                <w:lang w:val="en-US"/>
              </w:rPr>
            </w:pPr>
            <w:r>
              <w:rPr>
                <w:rFonts w:cstheme="minorHAnsi"/>
                <w:sz w:val="28"/>
                <w:szCs w:val="28"/>
                <w:lang w:val="en-US"/>
              </w:rPr>
              <w:t xml:space="preserve">For deaf people it can be really hard to communicate with people. They find ways to understand and communicate in spite of the difficulties using finger spelling, sign language, lip reading and looking at gestures. This shows both </w:t>
            </w:r>
            <w:r w:rsidRPr="00D9430C">
              <w:rPr>
                <w:rFonts w:cstheme="minorHAnsi"/>
                <w:sz w:val="28"/>
                <w:szCs w:val="28"/>
                <w:u w:val="single"/>
                <w:lang w:val="en-US"/>
              </w:rPr>
              <w:t>Courageous Optimism</w:t>
            </w:r>
            <w:r>
              <w:rPr>
                <w:rFonts w:cstheme="minorHAnsi"/>
                <w:sz w:val="28"/>
                <w:szCs w:val="28"/>
                <w:lang w:val="en-US"/>
              </w:rPr>
              <w:t xml:space="preserve"> </w:t>
            </w:r>
            <w:r>
              <w:rPr>
                <w:rFonts w:cstheme="minorHAnsi"/>
                <w:sz w:val="28"/>
                <w:szCs w:val="28"/>
                <w:lang w:val="en-US"/>
              </w:rPr>
              <w:t xml:space="preserve">and </w:t>
            </w:r>
            <w:r w:rsidR="00977C1F" w:rsidRPr="00D9430C">
              <w:rPr>
                <w:rFonts w:cstheme="minorHAnsi"/>
                <w:sz w:val="28"/>
                <w:szCs w:val="28"/>
                <w:u w:val="single"/>
                <w:lang w:val="en-US"/>
              </w:rPr>
              <w:t>Boundless Creativity</w:t>
            </w:r>
            <w:r w:rsidR="00977C1F">
              <w:rPr>
                <w:rFonts w:cstheme="minorHAnsi"/>
                <w:sz w:val="28"/>
                <w:szCs w:val="28"/>
                <w:lang w:val="en-US"/>
              </w:rPr>
              <w:t xml:space="preserve"> </w:t>
            </w:r>
          </w:p>
          <w:p w:rsidR="0087261B" w:rsidRPr="00D82B1E" w:rsidRDefault="00E45CDD" w:rsidP="00977C1F">
            <w:pPr>
              <w:spacing w:after="120"/>
              <w:rPr>
                <w:sz w:val="28"/>
                <w:szCs w:val="28"/>
              </w:rPr>
            </w:pPr>
            <w:r>
              <w:rPr>
                <w:rFonts w:cstheme="minorHAnsi"/>
                <w:sz w:val="28"/>
                <w:szCs w:val="28"/>
                <w:lang w:val="en-US"/>
              </w:rPr>
              <w:t xml:space="preserve">How can we show </w:t>
            </w:r>
            <w:r w:rsidR="00977C1F" w:rsidRPr="00D9430C">
              <w:rPr>
                <w:rFonts w:cstheme="minorHAnsi"/>
                <w:sz w:val="28"/>
                <w:szCs w:val="28"/>
                <w:u w:val="single"/>
                <w:lang w:val="en-US"/>
              </w:rPr>
              <w:t>Heartfelt compassion</w:t>
            </w:r>
            <w:r w:rsidR="00977C1F">
              <w:rPr>
                <w:rFonts w:cstheme="minorHAnsi"/>
                <w:sz w:val="28"/>
                <w:szCs w:val="28"/>
                <w:lang w:val="en-US"/>
              </w:rPr>
              <w:t xml:space="preserve"> </w:t>
            </w:r>
            <w:r>
              <w:rPr>
                <w:rFonts w:cstheme="minorHAnsi"/>
                <w:sz w:val="28"/>
                <w:szCs w:val="28"/>
                <w:lang w:val="en-US"/>
              </w:rPr>
              <w:t xml:space="preserve">to people who are deaf and find ways to include them in our </w:t>
            </w:r>
            <w:proofErr w:type="gramStart"/>
            <w:r>
              <w:rPr>
                <w:rFonts w:cstheme="minorHAnsi"/>
                <w:sz w:val="28"/>
                <w:szCs w:val="28"/>
                <w:lang w:val="en-US"/>
              </w:rPr>
              <w:t>communication.</w:t>
            </w:r>
            <w:bookmarkStart w:id="1" w:name="_GoBack"/>
            <w:bookmarkEnd w:id="1"/>
            <w:proofErr w:type="gramEnd"/>
          </w:p>
        </w:tc>
      </w:tr>
      <w:tr w:rsidR="0087261B" w:rsidRPr="00D82B1E" w:rsidTr="00E66277">
        <w:tc>
          <w:tcPr>
            <w:tcW w:w="1838" w:type="dxa"/>
          </w:tcPr>
          <w:p w:rsidR="0087261B" w:rsidRPr="00D82B1E" w:rsidRDefault="0087261B" w:rsidP="0087261B">
            <w:pPr>
              <w:rPr>
                <w:sz w:val="28"/>
                <w:szCs w:val="28"/>
                <w:lang w:val="en-US"/>
              </w:rPr>
            </w:pPr>
            <w:r w:rsidRPr="00D82B1E">
              <w:rPr>
                <w:sz w:val="28"/>
                <w:szCs w:val="28"/>
                <w:lang w:val="en-US"/>
              </w:rPr>
              <w:t>Reflection and stillness time:</w:t>
            </w:r>
          </w:p>
          <w:p w:rsidR="0087261B" w:rsidRPr="00D82B1E" w:rsidRDefault="0087261B" w:rsidP="0087261B">
            <w:pPr>
              <w:rPr>
                <w:sz w:val="28"/>
                <w:szCs w:val="28"/>
              </w:rPr>
            </w:pPr>
          </w:p>
        </w:tc>
        <w:tc>
          <w:tcPr>
            <w:tcW w:w="7796" w:type="dxa"/>
          </w:tcPr>
          <w:p w:rsidR="00AD73C5" w:rsidRDefault="00E45CDD" w:rsidP="003A7033">
            <w:pPr>
              <w:rPr>
                <w:sz w:val="28"/>
                <w:szCs w:val="28"/>
              </w:rPr>
            </w:pPr>
            <w:r>
              <w:rPr>
                <w:sz w:val="28"/>
                <w:szCs w:val="28"/>
              </w:rPr>
              <w:t xml:space="preserve">Remember how we said it can feel to be deaf. What can we do to be </w:t>
            </w:r>
            <w:proofErr w:type="gramStart"/>
            <w:r>
              <w:rPr>
                <w:sz w:val="28"/>
                <w:szCs w:val="28"/>
              </w:rPr>
              <w:t>more deaf</w:t>
            </w:r>
            <w:proofErr w:type="gramEnd"/>
            <w:r>
              <w:rPr>
                <w:sz w:val="28"/>
                <w:szCs w:val="28"/>
              </w:rPr>
              <w:t xml:space="preserve"> aware and help deaf people to feel seen and included in communication?</w:t>
            </w:r>
          </w:p>
          <w:p w:rsidR="00AD73C5" w:rsidRPr="00D82B1E" w:rsidRDefault="00AD73C5" w:rsidP="003A7033">
            <w:pPr>
              <w:rPr>
                <w:sz w:val="28"/>
                <w:szCs w:val="28"/>
              </w:rPr>
            </w:pPr>
          </w:p>
        </w:tc>
      </w:tr>
    </w:tbl>
    <w:p w:rsidR="00D82B1E" w:rsidRDefault="00D82B1E"/>
    <w:sectPr w:rsidR="00D82B1E" w:rsidSect="00E66277">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98" w:rsidRDefault="00845F98" w:rsidP="00AD73C5">
      <w:pPr>
        <w:spacing w:after="0" w:line="240" w:lineRule="auto"/>
      </w:pPr>
      <w:r>
        <w:separator/>
      </w:r>
    </w:p>
  </w:endnote>
  <w:endnote w:type="continuationSeparator" w:id="0">
    <w:p w:rsidR="00845F98" w:rsidRDefault="00845F98" w:rsidP="00A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98" w:rsidRDefault="00845F98" w:rsidP="00AD73C5">
      <w:pPr>
        <w:spacing w:after="0" w:line="240" w:lineRule="auto"/>
      </w:pPr>
      <w:r>
        <w:separator/>
      </w:r>
    </w:p>
  </w:footnote>
  <w:footnote w:type="continuationSeparator" w:id="0">
    <w:p w:rsidR="00845F98" w:rsidRDefault="00845F98" w:rsidP="00A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3C5" w:rsidRDefault="00AD73C5">
    <w:pPr>
      <w:pStyle w:val="Header"/>
    </w:pPr>
    <w:r>
      <w:rPr>
        <w:noProof/>
      </w:rPr>
      <w:drawing>
        <wp:anchor distT="0" distB="0" distL="114300" distR="114300" simplePos="0" relativeHeight="251658240" behindDoc="1" locked="0" layoutInCell="1" allowOverlap="1" wp14:anchorId="0B98C773">
          <wp:simplePos x="0" y="0"/>
          <wp:positionH relativeFrom="column">
            <wp:posOffset>5471160</wp:posOffset>
          </wp:positionH>
          <wp:positionV relativeFrom="paragraph">
            <wp:posOffset>-431165</wp:posOffset>
          </wp:positionV>
          <wp:extent cx="1316355" cy="772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772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00A"/>
    <w:multiLevelType w:val="hybridMultilevel"/>
    <w:tmpl w:val="974020C6"/>
    <w:lvl w:ilvl="0" w:tplc="83C6C16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3EC8"/>
    <w:multiLevelType w:val="hybridMultilevel"/>
    <w:tmpl w:val="9558C918"/>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0090"/>
    <w:multiLevelType w:val="hybridMultilevel"/>
    <w:tmpl w:val="7E50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26289"/>
    <w:multiLevelType w:val="hybridMultilevel"/>
    <w:tmpl w:val="E5EAF874"/>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540F"/>
    <w:multiLevelType w:val="hybridMultilevel"/>
    <w:tmpl w:val="7188D4AA"/>
    <w:lvl w:ilvl="0" w:tplc="CA18B4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95094"/>
    <w:multiLevelType w:val="hybridMultilevel"/>
    <w:tmpl w:val="2BD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D1428"/>
    <w:multiLevelType w:val="hybridMultilevel"/>
    <w:tmpl w:val="6C3CA23A"/>
    <w:lvl w:ilvl="0" w:tplc="16B69D8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C10"/>
    <w:multiLevelType w:val="hybridMultilevel"/>
    <w:tmpl w:val="12686BB8"/>
    <w:lvl w:ilvl="0" w:tplc="E690AA7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B0020"/>
    <w:multiLevelType w:val="hybridMultilevel"/>
    <w:tmpl w:val="BAD038AC"/>
    <w:lvl w:ilvl="0" w:tplc="25081B38">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E1F77"/>
    <w:multiLevelType w:val="hybridMultilevel"/>
    <w:tmpl w:val="C55E5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06CFA"/>
    <w:multiLevelType w:val="hybridMultilevel"/>
    <w:tmpl w:val="507E50DA"/>
    <w:lvl w:ilvl="0" w:tplc="AB4053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141AD"/>
    <w:multiLevelType w:val="hybridMultilevel"/>
    <w:tmpl w:val="E982CC2A"/>
    <w:lvl w:ilvl="0" w:tplc="5E7E5F0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C57FF"/>
    <w:multiLevelType w:val="hybridMultilevel"/>
    <w:tmpl w:val="888CDDA4"/>
    <w:lvl w:ilvl="0" w:tplc="D5E8C91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B51AB"/>
    <w:multiLevelType w:val="hybridMultilevel"/>
    <w:tmpl w:val="776CD014"/>
    <w:lvl w:ilvl="0" w:tplc="40D0F43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D4AC9"/>
    <w:multiLevelType w:val="hybridMultilevel"/>
    <w:tmpl w:val="6E70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92C28"/>
    <w:multiLevelType w:val="hybridMultilevel"/>
    <w:tmpl w:val="CEA42864"/>
    <w:lvl w:ilvl="0" w:tplc="614611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0"/>
  </w:num>
  <w:num w:numId="5">
    <w:abstractNumId w:val="12"/>
  </w:num>
  <w:num w:numId="6">
    <w:abstractNumId w:val="6"/>
  </w:num>
  <w:num w:numId="7">
    <w:abstractNumId w:val="13"/>
  </w:num>
  <w:num w:numId="8">
    <w:abstractNumId w:val="11"/>
  </w:num>
  <w:num w:numId="9">
    <w:abstractNumId w:val="4"/>
  </w:num>
  <w:num w:numId="10">
    <w:abstractNumId w:val="1"/>
  </w:num>
  <w:num w:numId="11">
    <w:abstractNumId w:val="3"/>
  </w:num>
  <w:num w:numId="12">
    <w:abstractNumId w:val="7"/>
  </w:num>
  <w:num w:numId="13">
    <w:abstractNumId w:val="8"/>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1E"/>
    <w:rsid w:val="00054125"/>
    <w:rsid w:val="000C1308"/>
    <w:rsid w:val="001471F8"/>
    <w:rsid w:val="001C1B5C"/>
    <w:rsid w:val="00231530"/>
    <w:rsid w:val="00271CC4"/>
    <w:rsid w:val="002C2471"/>
    <w:rsid w:val="003A7033"/>
    <w:rsid w:val="00565C0E"/>
    <w:rsid w:val="00582F1D"/>
    <w:rsid w:val="00666973"/>
    <w:rsid w:val="00827719"/>
    <w:rsid w:val="00835318"/>
    <w:rsid w:val="00845F98"/>
    <w:rsid w:val="0087261B"/>
    <w:rsid w:val="008837D4"/>
    <w:rsid w:val="008A5379"/>
    <w:rsid w:val="008F1FD6"/>
    <w:rsid w:val="00977C1F"/>
    <w:rsid w:val="0098170E"/>
    <w:rsid w:val="00AD73C5"/>
    <w:rsid w:val="00BA4614"/>
    <w:rsid w:val="00D610E4"/>
    <w:rsid w:val="00D82B1E"/>
    <w:rsid w:val="00E4013A"/>
    <w:rsid w:val="00E45CDD"/>
    <w:rsid w:val="00E6351F"/>
    <w:rsid w:val="00E66277"/>
    <w:rsid w:val="00F432D8"/>
    <w:rsid w:val="00F4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EB99"/>
  <w15:chartTrackingRefBased/>
  <w15:docId w15:val="{35429E55-CEE3-4AFB-BD5C-B56684E6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5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1530"/>
    <w:rPr>
      <w:color w:val="0563C1" w:themeColor="hyperlink"/>
      <w:u w:val="single"/>
    </w:rPr>
  </w:style>
  <w:style w:type="character" w:styleId="UnresolvedMention">
    <w:name w:val="Unresolved Mention"/>
    <w:basedOn w:val="DefaultParagraphFont"/>
    <w:uiPriority w:val="99"/>
    <w:semiHidden/>
    <w:unhideWhenUsed/>
    <w:rsid w:val="00231530"/>
    <w:rPr>
      <w:color w:val="605E5C"/>
      <w:shd w:val="clear" w:color="auto" w:fill="E1DFDD"/>
    </w:rPr>
  </w:style>
  <w:style w:type="paragraph" w:styleId="ListParagraph">
    <w:name w:val="List Paragraph"/>
    <w:basedOn w:val="Normal"/>
    <w:uiPriority w:val="34"/>
    <w:qFormat/>
    <w:rsid w:val="00231530"/>
    <w:pPr>
      <w:ind w:left="720"/>
      <w:contextualSpacing/>
    </w:pPr>
  </w:style>
  <w:style w:type="paragraph" w:styleId="Header">
    <w:name w:val="header"/>
    <w:basedOn w:val="Normal"/>
    <w:link w:val="HeaderChar"/>
    <w:uiPriority w:val="99"/>
    <w:unhideWhenUsed/>
    <w:rsid w:val="00A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3C5"/>
  </w:style>
  <w:style w:type="paragraph" w:styleId="Footer">
    <w:name w:val="footer"/>
    <w:basedOn w:val="Normal"/>
    <w:link w:val="FooterChar"/>
    <w:uiPriority w:val="99"/>
    <w:unhideWhenUsed/>
    <w:rsid w:val="00A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475">
      <w:bodyDiv w:val="1"/>
      <w:marLeft w:val="0"/>
      <w:marRight w:val="0"/>
      <w:marTop w:val="0"/>
      <w:marBottom w:val="0"/>
      <w:divBdr>
        <w:top w:val="none" w:sz="0" w:space="0" w:color="auto"/>
        <w:left w:val="none" w:sz="0" w:space="0" w:color="auto"/>
        <w:bottom w:val="none" w:sz="0" w:space="0" w:color="auto"/>
        <w:right w:val="none" w:sz="0" w:space="0" w:color="auto"/>
      </w:divBdr>
    </w:div>
    <w:div w:id="421219818">
      <w:bodyDiv w:val="1"/>
      <w:marLeft w:val="0"/>
      <w:marRight w:val="0"/>
      <w:marTop w:val="0"/>
      <w:marBottom w:val="0"/>
      <w:divBdr>
        <w:top w:val="none" w:sz="0" w:space="0" w:color="auto"/>
        <w:left w:val="none" w:sz="0" w:space="0" w:color="auto"/>
        <w:bottom w:val="none" w:sz="0" w:space="0" w:color="auto"/>
        <w:right w:val="none" w:sz="0" w:space="0" w:color="auto"/>
      </w:divBdr>
    </w:div>
    <w:div w:id="516388086">
      <w:bodyDiv w:val="1"/>
      <w:marLeft w:val="0"/>
      <w:marRight w:val="0"/>
      <w:marTop w:val="0"/>
      <w:marBottom w:val="0"/>
      <w:divBdr>
        <w:top w:val="none" w:sz="0" w:space="0" w:color="auto"/>
        <w:left w:val="none" w:sz="0" w:space="0" w:color="auto"/>
        <w:bottom w:val="none" w:sz="0" w:space="0" w:color="auto"/>
        <w:right w:val="none" w:sz="0" w:space="0" w:color="auto"/>
      </w:divBdr>
    </w:div>
    <w:div w:id="930429495">
      <w:bodyDiv w:val="1"/>
      <w:marLeft w:val="0"/>
      <w:marRight w:val="0"/>
      <w:marTop w:val="0"/>
      <w:marBottom w:val="0"/>
      <w:divBdr>
        <w:top w:val="none" w:sz="0" w:space="0" w:color="auto"/>
        <w:left w:val="none" w:sz="0" w:space="0" w:color="auto"/>
        <w:bottom w:val="none" w:sz="0" w:space="0" w:color="auto"/>
        <w:right w:val="none" w:sz="0" w:space="0" w:color="auto"/>
      </w:divBdr>
    </w:div>
    <w:div w:id="1046417686">
      <w:bodyDiv w:val="1"/>
      <w:marLeft w:val="0"/>
      <w:marRight w:val="0"/>
      <w:marTop w:val="0"/>
      <w:marBottom w:val="0"/>
      <w:divBdr>
        <w:top w:val="none" w:sz="0" w:space="0" w:color="auto"/>
        <w:left w:val="none" w:sz="0" w:space="0" w:color="auto"/>
        <w:bottom w:val="none" w:sz="0" w:space="0" w:color="auto"/>
        <w:right w:val="none" w:sz="0" w:space="0" w:color="auto"/>
      </w:divBdr>
    </w:div>
    <w:div w:id="1652176098">
      <w:bodyDiv w:val="1"/>
      <w:marLeft w:val="0"/>
      <w:marRight w:val="0"/>
      <w:marTop w:val="0"/>
      <w:marBottom w:val="0"/>
      <w:divBdr>
        <w:top w:val="none" w:sz="0" w:space="0" w:color="auto"/>
        <w:left w:val="none" w:sz="0" w:space="0" w:color="auto"/>
        <w:bottom w:val="none" w:sz="0" w:space="0" w:color="auto"/>
        <w:right w:val="none" w:sz="0" w:space="0" w:color="auto"/>
      </w:divBdr>
    </w:div>
    <w:div w:id="1829320488">
      <w:bodyDiv w:val="1"/>
      <w:marLeft w:val="0"/>
      <w:marRight w:val="0"/>
      <w:marTop w:val="0"/>
      <w:marBottom w:val="0"/>
      <w:divBdr>
        <w:top w:val="none" w:sz="0" w:space="0" w:color="auto"/>
        <w:left w:val="none" w:sz="0" w:space="0" w:color="auto"/>
        <w:bottom w:val="none" w:sz="0" w:space="0" w:color="auto"/>
        <w:right w:val="none" w:sz="0" w:space="0" w:color="auto"/>
      </w:divBdr>
    </w:div>
    <w:div w:id="1872915655">
      <w:bodyDiv w:val="1"/>
      <w:marLeft w:val="0"/>
      <w:marRight w:val="0"/>
      <w:marTop w:val="0"/>
      <w:marBottom w:val="0"/>
      <w:divBdr>
        <w:top w:val="none" w:sz="0" w:space="0" w:color="auto"/>
        <w:left w:val="none" w:sz="0" w:space="0" w:color="auto"/>
        <w:bottom w:val="none" w:sz="0" w:space="0" w:color="auto"/>
        <w:right w:val="none" w:sz="0" w:space="0" w:color="auto"/>
      </w:divBdr>
    </w:div>
    <w:div w:id="1904368202">
      <w:bodyDiv w:val="1"/>
      <w:marLeft w:val="0"/>
      <w:marRight w:val="0"/>
      <w:marTop w:val="0"/>
      <w:marBottom w:val="0"/>
      <w:divBdr>
        <w:top w:val="none" w:sz="0" w:space="0" w:color="auto"/>
        <w:left w:val="none" w:sz="0" w:space="0" w:color="auto"/>
        <w:bottom w:val="none" w:sz="0" w:space="0" w:color="auto"/>
        <w:right w:val="none" w:sz="0" w:space="0" w:color="auto"/>
      </w:divBdr>
    </w:div>
    <w:div w:id="2117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Spinks</dc:creator>
  <cp:keywords/>
  <dc:description/>
  <cp:lastModifiedBy>Faith Spinks</cp:lastModifiedBy>
  <cp:revision>2</cp:revision>
  <cp:lastPrinted>2022-02-04T15:06:00Z</cp:lastPrinted>
  <dcterms:created xsi:type="dcterms:W3CDTF">2022-04-26T13:21:00Z</dcterms:created>
  <dcterms:modified xsi:type="dcterms:W3CDTF">2022-04-26T13:21:00Z</dcterms:modified>
</cp:coreProperties>
</file>